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540" w:type="dxa"/>
        <w:tblInd w:w="-72" w:type="dxa"/>
        <w:tblLook w:val="01E0" w:firstRow="1" w:lastRow="1" w:firstColumn="1" w:lastColumn="1" w:noHBand="0" w:noVBand="0"/>
      </w:tblPr>
      <w:tblGrid>
        <w:gridCol w:w="3847"/>
        <w:gridCol w:w="5693"/>
      </w:tblGrid>
      <w:tr w:rsidR="00C66102" w:rsidRPr="008B2338" w14:paraId="04E563F1" w14:textId="77777777" w:rsidTr="00C07E0C">
        <w:tc>
          <w:tcPr>
            <w:tcW w:w="3814" w:type="dxa"/>
            <w:shd w:val="clear" w:color="auto" w:fill="auto"/>
          </w:tcPr>
          <w:p w14:paraId="03BACDC5" w14:textId="77777777" w:rsidR="00C66102" w:rsidRPr="008B2338" w:rsidRDefault="00BD2957" w:rsidP="00AB47BE">
            <w:pPr>
              <w:rPr>
                <w:sz w:val="24"/>
                <w:lang w:val="nl-NL"/>
              </w:rPr>
            </w:pPr>
            <w:r>
              <w:rPr>
                <w:b/>
                <w:noProof/>
              </w:rPr>
              <mc:AlternateContent>
                <mc:Choice Requires="wps">
                  <w:drawing>
                    <wp:anchor distT="0" distB="0" distL="114300" distR="114300" simplePos="0" relativeHeight="251657216" behindDoc="0" locked="0" layoutInCell="1" allowOverlap="1" wp14:anchorId="5FADA0FC" wp14:editId="2305CD59">
                      <wp:simplePos x="0" y="0"/>
                      <wp:positionH relativeFrom="column">
                        <wp:posOffset>52705</wp:posOffset>
                      </wp:positionH>
                      <wp:positionV relativeFrom="paragraph">
                        <wp:posOffset>40005</wp:posOffset>
                      </wp:positionV>
                      <wp:extent cx="1270635" cy="356870"/>
                      <wp:effectExtent l="5715" t="10795" r="9525" b="13335"/>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635" cy="356870"/>
                              </a:xfrm>
                              <a:prstGeom prst="rect">
                                <a:avLst/>
                              </a:prstGeom>
                              <a:solidFill>
                                <a:srgbClr val="FFFFFF"/>
                              </a:solidFill>
                              <a:ln w="9525">
                                <a:solidFill>
                                  <a:srgbClr val="000000"/>
                                </a:solidFill>
                                <a:miter lim="800000"/>
                                <a:headEnd/>
                                <a:tailEnd/>
                              </a:ln>
                            </wps:spPr>
                            <wps:txbx>
                              <w:txbxContent>
                                <w:p w14:paraId="0D1CD1F1" w14:textId="77777777" w:rsidR="00092C4B" w:rsidRPr="007A16A9" w:rsidRDefault="009229EE" w:rsidP="00786899">
                                  <w:pPr>
                                    <w:spacing w:line="300" w:lineRule="exact"/>
                                    <w:jc w:val="center"/>
                                    <w:rPr>
                                      <w:szCs w:val="26"/>
                                    </w:rPr>
                                  </w:pPr>
                                  <w:r w:rsidRPr="007A16A9">
                                    <w:rPr>
                                      <w:szCs w:val="26"/>
                                    </w:rPr>
                                    <w:t>ĐỀ CƯƠNG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ADA0FC" id="Rectangle 5" o:spid="_x0000_s1026" style="position:absolute;margin-left:4.15pt;margin-top:3.15pt;width:100.05pt;height:28.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">
                      <v:textbox>
                        <w:txbxContent>
                          <w:p w14:paraId="0D1CD1F1" w14:textId="77777777" w:rsidR="00092C4B" w:rsidRPr="007A16A9" w:rsidRDefault="009229EE" w:rsidP="00786899">
                            <w:pPr>
                              <w:spacing w:line="300" w:lineRule="exact"/>
                              <w:jc w:val="center"/>
                              <w:rPr>
                                <w:szCs w:val="26"/>
                              </w:rPr>
                            </w:pPr>
                            <w:r w:rsidRPr="007A16A9">
                              <w:rPr>
                                <w:szCs w:val="26"/>
                              </w:rPr>
                              <w:t>ĐỀ CƯƠNG</w:t>
                            </w:r>
                          </w:p>
                        </w:txbxContent>
                      </v:textbox>
                    </v:rect>
                  </w:pict>
                </mc:Fallback>
              </mc:AlternateContent>
            </w:r>
          </w:p>
        </w:tc>
        <w:tc>
          <w:tcPr>
            <w:tcW w:w="5643" w:type="dxa"/>
            <w:shd w:val="clear" w:color="auto" w:fill="auto"/>
          </w:tcPr>
          <w:p w14:paraId="30749E30" w14:textId="77777777" w:rsidR="00C66102" w:rsidRPr="008B2338" w:rsidRDefault="00C66102" w:rsidP="00FF4B2E">
            <w:pPr>
              <w:rPr>
                <w:b/>
                <w:sz w:val="27"/>
                <w:szCs w:val="27"/>
                <w:lang w:val="nl-NL"/>
              </w:rPr>
            </w:pPr>
          </w:p>
        </w:tc>
      </w:tr>
    </w:tbl>
    <w:p w14:paraId="6F37D97B" w14:textId="77777777" w:rsidR="008076D7" w:rsidRPr="008076D7" w:rsidRDefault="008076D7" w:rsidP="008076D7">
      <w:pPr>
        <w:rPr>
          <w:vanish/>
        </w:rPr>
      </w:pPr>
    </w:p>
    <w:tbl>
      <w:tblPr>
        <w:tblpPr w:leftFromText="180" w:rightFromText="180" w:vertAnchor="text" w:horzAnchor="margin" w:tblpY="-713"/>
        <w:tblW w:w="9540" w:type="dxa"/>
        <w:tblLook w:val="0000" w:firstRow="0" w:lastRow="0" w:firstColumn="0" w:lastColumn="0" w:noHBand="0" w:noVBand="0"/>
      </w:tblPr>
      <w:tblGrid>
        <w:gridCol w:w="3420"/>
        <w:gridCol w:w="6120"/>
      </w:tblGrid>
      <w:tr w:rsidR="00C07E0C" w:rsidRPr="00BF75EB" w14:paraId="66F1FC49" w14:textId="77777777" w:rsidTr="00C07E0C">
        <w:trPr>
          <w:trHeight w:val="1438"/>
        </w:trPr>
        <w:tc>
          <w:tcPr>
            <w:tcW w:w="3420" w:type="dxa"/>
          </w:tcPr>
          <w:p w14:paraId="4C9F4815" w14:textId="77777777" w:rsidR="00C07E0C" w:rsidRPr="00BF75EB" w:rsidRDefault="00C35D86" w:rsidP="00C07E0C">
            <w:pPr>
              <w:jc w:val="center"/>
              <w:rPr>
                <w:sz w:val="26"/>
                <w:szCs w:val="26"/>
              </w:rPr>
            </w:pPr>
            <w:r>
              <w:rPr>
                <w:b/>
                <w:sz w:val="26"/>
                <w:szCs w:val="26"/>
              </w:rPr>
              <w:t xml:space="preserve">…………….. </w:t>
            </w:r>
            <w:r w:rsidR="00DF20F4">
              <w:rPr>
                <w:rStyle w:val="FootnoteReference"/>
                <w:sz w:val="26"/>
                <w:szCs w:val="26"/>
              </w:rPr>
              <w:footnoteReference w:id="1"/>
            </w:r>
          </w:p>
          <w:p w14:paraId="159D25F9" w14:textId="77777777" w:rsidR="00C07E0C" w:rsidRPr="00BF75EB" w:rsidRDefault="00BD2957" w:rsidP="00DF20F4">
            <w:pPr>
              <w:spacing w:before="600" w:after="120"/>
              <w:jc w:val="center"/>
              <w:rPr>
                <w:sz w:val="26"/>
                <w:szCs w:val="26"/>
              </w:rPr>
            </w:pPr>
            <w:r w:rsidRPr="00BF75EB">
              <w:rPr>
                <w:noProof/>
              </w:rPr>
              <mc:AlternateContent>
                <mc:Choice Requires="wps">
                  <w:drawing>
                    <wp:anchor distT="4294967295" distB="4294967295" distL="114300" distR="114300" simplePos="0" relativeHeight="251659264" behindDoc="0" locked="0" layoutInCell="1" allowOverlap="1" wp14:anchorId="30A39517" wp14:editId="0E9B7152">
                      <wp:simplePos x="0" y="0"/>
                      <wp:positionH relativeFrom="column">
                        <wp:posOffset>783590</wp:posOffset>
                      </wp:positionH>
                      <wp:positionV relativeFrom="paragraph">
                        <wp:posOffset>35559</wp:posOffset>
                      </wp:positionV>
                      <wp:extent cx="461010" cy="0"/>
                      <wp:effectExtent l="0" t="0" r="3429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10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563327" id="Straight Connector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1.7pt,2.8pt" to="98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"/>
                  </w:pict>
                </mc:Fallback>
              </mc:AlternateContent>
            </w:r>
            <w:r w:rsidR="00C07E0C" w:rsidRPr="00BF75EB">
              <w:t>Số:</w:t>
            </w:r>
            <w:r w:rsidR="00C07E0C" w:rsidRPr="00BF75EB">
              <w:rPr>
                <w:sz w:val="26"/>
                <w:szCs w:val="26"/>
              </w:rPr>
              <w:t xml:space="preserve">  </w:t>
            </w:r>
            <w:r w:rsidR="00C07E0C">
              <w:rPr>
                <w:sz w:val="26"/>
                <w:szCs w:val="26"/>
              </w:rPr>
              <w:t xml:space="preserve">          </w:t>
            </w:r>
            <w:r w:rsidR="00C07E0C" w:rsidRPr="00BF75EB">
              <w:rPr>
                <w:sz w:val="26"/>
                <w:szCs w:val="26"/>
              </w:rPr>
              <w:t>/BC-</w:t>
            </w:r>
            <w:r w:rsidR="00C35D86">
              <w:rPr>
                <w:sz w:val="26"/>
                <w:szCs w:val="26"/>
              </w:rPr>
              <w:t>……</w:t>
            </w:r>
            <w:r w:rsidR="00DF20F4">
              <w:rPr>
                <w:rStyle w:val="FootnoteReference"/>
                <w:sz w:val="26"/>
                <w:szCs w:val="26"/>
              </w:rPr>
              <w:footnoteReference w:id="2"/>
            </w:r>
          </w:p>
        </w:tc>
        <w:tc>
          <w:tcPr>
            <w:tcW w:w="6120" w:type="dxa"/>
          </w:tcPr>
          <w:p w14:paraId="48C67ADA" w14:textId="77777777" w:rsidR="00C07E0C" w:rsidRPr="00BF75EB" w:rsidRDefault="00C07E0C" w:rsidP="00C07E0C">
            <w:pPr>
              <w:jc w:val="center"/>
              <w:rPr>
                <w:b/>
                <w:sz w:val="26"/>
                <w:szCs w:val="26"/>
              </w:rPr>
            </w:pPr>
            <w:r w:rsidRPr="00BF75EB">
              <w:rPr>
                <w:b/>
                <w:sz w:val="26"/>
                <w:szCs w:val="26"/>
              </w:rPr>
              <w:t>CỘNG HOÀ XÃ HỘI CHỦ NGHĨA VIỆT NAM</w:t>
            </w:r>
          </w:p>
          <w:p w14:paraId="0163DC49" w14:textId="77777777" w:rsidR="00C07E0C" w:rsidRPr="00BF75EB" w:rsidRDefault="00C07E0C" w:rsidP="00C07E0C">
            <w:pPr>
              <w:jc w:val="center"/>
              <w:rPr>
                <w:b/>
              </w:rPr>
            </w:pPr>
            <w:r w:rsidRPr="00BF75EB">
              <w:rPr>
                <w:b/>
              </w:rPr>
              <w:t>Độc lập - Tự do - Hạnh phúc</w:t>
            </w:r>
          </w:p>
          <w:p w14:paraId="6F067CE3" w14:textId="77777777" w:rsidR="00C07E0C" w:rsidRPr="00BF75EB" w:rsidRDefault="00BD2957" w:rsidP="0043545A">
            <w:pPr>
              <w:spacing w:before="240"/>
              <w:jc w:val="center"/>
              <w:rPr>
                <w:i/>
              </w:rPr>
            </w:pPr>
            <w:r w:rsidRPr="00BF75EB">
              <w:rPr>
                <w:noProof/>
              </w:rPr>
              <mc:AlternateContent>
                <mc:Choice Requires="wps">
                  <w:drawing>
                    <wp:anchor distT="4294967295" distB="4294967295" distL="114300" distR="114300" simplePos="0" relativeHeight="251658240" behindDoc="0" locked="0" layoutInCell="1" allowOverlap="1" wp14:anchorId="7C5701B8" wp14:editId="30E9F31F">
                      <wp:simplePos x="0" y="0"/>
                      <wp:positionH relativeFrom="column">
                        <wp:posOffset>826770</wp:posOffset>
                      </wp:positionH>
                      <wp:positionV relativeFrom="paragraph">
                        <wp:posOffset>22224</wp:posOffset>
                      </wp:positionV>
                      <wp:extent cx="2080895" cy="0"/>
                      <wp:effectExtent l="0" t="0" r="3365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808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690751" id="Straight Connector 1"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5.1pt,1.75pt" to="228.9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"/>
                  </w:pict>
                </mc:Fallback>
              </mc:AlternateContent>
            </w:r>
            <w:r w:rsidR="00C35D86">
              <w:rPr>
                <w:i/>
              </w:rPr>
              <w:t xml:space="preserve">    </w:t>
            </w:r>
            <w:r w:rsidR="000775E2">
              <w:rPr>
                <w:i/>
              </w:rPr>
              <w:t xml:space="preserve">      </w:t>
            </w:r>
            <w:r w:rsidR="0043545A">
              <w:rPr>
                <w:i/>
              </w:rPr>
              <w:t>………</w:t>
            </w:r>
            <w:r w:rsidR="00C07E0C" w:rsidRPr="00BF75EB">
              <w:rPr>
                <w:i/>
              </w:rPr>
              <w:t xml:space="preserve">, ngày </w:t>
            </w:r>
            <w:r w:rsidR="00C07E0C">
              <w:rPr>
                <w:i/>
              </w:rPr>
              <w:t xml:space="preserve">        </w:t>
            </w:r>
            <w:r w:rsidR="00C07E0C" w:rsidRPr="00BF75EB">
              <w:rPr>
                <w:i/>
              </w:rPr>
              <w:t xml:space="preserve"> tháng</w:t>
            </w:r>
            <w:r w:rsidR="00C07E0C">
              <w:rPr>
                <w:i/>
              </w:rPr>
              <w:t xml:space="preserve">      </w:t>
            </w:r>
            <w:r w:rsidR="00C07E0C" w:rsidRPr="00BF75EB">
              <w:rPr>
                <w:i/>
              </w:rPr>
              <w:t xml:space="preserve"> năm 20</w:t>
            </w:r>
            <w:r w:rsidR="00C07E0C">
              <w:rPr>
                <w:i/>
              </w:rPr>
              <w:t>2</w:t>
            </w:r>
            <w:r w:rsidR="0068356A">
              <w:rPr>
                <w:i/>
              </w:rPr>
              <w:t>4</w:t>
            </w:r>
          </w:p>
        </w:tc>
      </w:tr>
    </w:tbl>
    <w:p w14:paraId="6C687095" w14:textId="77777777" w:rsidR="00953299" w:rsidRPr="00BF75EB" w:rsidRDefault="00953299" w:rsidP="00E15E11">
      <w:pPr>
        <w:rPr>
          <w:b/>
        </w:rPr>
      </w:pPr>
    </w:p>
    <w:p w14:paraId="7DB3EBD4" w14:textId="77777777" w:rsidR="00920A2A" w:rsidRDefault="00920A2A" w:rsidP="00F70D0F">
      <w:pPr>
        <w:jc w:val="center"/>
        <w:rPr>
          <w:b/>
          <w:szCs w:val="28"/>
        </w:rPr>
      </w:pPr>
    </w:p>
    <w:p w14:paraId="7A6B0CD6" w14:textId="77777777" w:rsidR="00C66102" w:rsidRDefault="00C66102" w:rsidP="00F70D0F">
      <w:pPr>
        <w:jc w:val="center"/>
        <w:rPr>
          <w:b/>
          <w:szCs w:val="28"/>
        </w:rPr>
      </w:pPr>
      <w:r w:rsidRPr="004200F1">
        <w:rPr>
          <w:b/>
          <w:szCs w:val="28"/>
        </w:rPr>
        <w:t xml:space="preserve">BÁO CÁO </w:t>
      </w:r>
    </w:p>
    <w:p w14:paraId="77D87270" w14:textId="77777777" w:rsidR="00C66102" w:rsidRPr="004200F1" w:rsidRDefault="00C66102" w:rsidP="00F70D0F">
      <w:pPr>
        <w:jc w:val="center"/>
        <w:rPr>
          <w:b/>
          <w:sz w:val="2"/>
          <w:szCs w:val="2"/>
        </w:rPr>
      </w:pPr>
    </w:p>
    <w:p w14:paraId="45AB26E7" w14:textId="77777777" w:rsidR="007D5338" w:rsidRPr="004200F1" w:rsidRDefault="007D5338" w:rsidP="00487E8B">
      <w:pPr>
        <w:jc w:val="center"/>
        <w:rPr>
          <w:b/>
          <w:szCs w:val="28"/>
        </w:rPr>
      </w:pPr>
      <w:r w:rsidRPr="004200F1">
        <w:rPr>
          <w:b/>
          <w:szCs w:val="28"/>
        </w:rPr>
        <w:t>Kết quả</w:t>
      </w:r>
      <w:r w:rsidR="00953299" w:rsidRPr="004200F1">
        <w:rPr>
          <w:b/>
          <w:szCs w:val="28"/>
        </w:rPr>
        <w:t xml:space="preserve"> rà soát </w:t>
      </w:r>
      <w:r w:rsidR="00AA5BF6">
        <w:rPr>
          <w:b/>
          <w:szCs w:val="28"/>
        </w:rPr>
        <w:t xml:space="preserve">hệ thống </w:t>
      </w:r>
      <w:r w:rsidR="00953299" w:rsidRPr="004200F1">
        <w:rPr>
          <w:b/>
          <w:szCs w:val="28"/>
        </w:rPr>
        <w:t xml:space="preserve">văn bản </w:t>
      </w:r>
      <w:r w:rsidRPr="004200F1">
        <w:rPr>
          <w:b/>
          <w:szCs w:val="28"/>
        </w:rPr>
        <w:t xml:space="preserve">quy phạm pháp </w:t>
      </w:r>
      <w:r w:rsidR="00F70D0F" w:rsidRPr="004200F1">
        <w:rPr>
          <w:b/>
          <w:szCs w:val="28"/>
        </w:rPr>
        <w:t>luật</w:t>
      </w:r>
    </w:p>
    <w:p w14:paraId="52003B44" w14:textId="77777777" w:rsidR="00487E8B" w:rsidRDefault="0068356A" w:rsidP="00487E8B">
      <w:pPr>
        <w:jc w:val="center"/>
        <w:rPr>
          <w:rFonts w:eastAsia="Arial"/>
          <w:b/>
          <w:color w:val="000000"/>
          <w:szCs w:val="28"/>
        </w:rPr>
      </w:pPr>
      <w:r w:rsidRPr="0068356A">
        <w:rPr>
          <w:rFonts w:eastAsia="Arial"/>
          <w:b/>
          <w:color w:val="000000"/>
          <w:szCs w:val="28"/>
        </w:rPr>
        <w:t xml:space="preserve">theo Nghị quyết số </w:t>
      </w:r>
      <w:r w:rsidR="00487E8B">
        <w:rPr>
          <w:rFonts w:eastAsia="Arial"/>
          <w:b/>
          <w:color w:val="000000"/>
          <w:szCs w:val="28"/>
        </w:rPr>
        <w:t>93</w:t>
      </w:r>
      <w:r w:rsidRPr="0068356A">
        <w:rPr>
          <w:rFonts w:eastAsia="Arial"/>
          <w:b/>
          <w:color w:val="000000"/>
          <w:szCs w:val="28"/>
        </w:rPr>
        <w:t xml:space="preserve">/NQ-CP ngày </w:t>
      </w:r>
      <w:r w:rsidR="00487E8B">
        <w:rPr>
          <w:rFonts w:eastAsia="Arial"/>
          <w:b/>
          <w:color w:val="000000"/>
          <w:szCs w:val="28"/>
        </w:rPr>
        <w:t>18</w:t>
      </w:r>
      <w:r w:rsidRPr="0068356A">
        <w:rPr>
          <w:rFonts w:eastAsia="Arial"/>
          <w:b/>
          <w:color w:val="000000"/>
          <w:szCs w:val="28"/>
        </w:rPr>
        <w:t xml:space="preserve">/6/2024 của Chính phủ </w:t>
      </w:r>
    </w:p>
    <w:p w14:paraId="6DEE8740" w14:textId="77777777" w:rsidR="00487E8B" w:rsidRDefault="00487E8B" w:rsidP="00487E8B">
      <w:pPr>
        <w:jc w:val="center"/>
        <w:rPr>
          <w:rFonts w:eastAsia="Arial"/>
          <w:b/>
          <w:color w:val="000000"/>
          <w:szCs w:val="28"/>
        </w:rPr>
      </w:pPr>
      <w:r w:rsidRPr="0068356A">
        <w:rPr>
          <w:b/>
          <w:noProof/>
          <w:szCs w:val="28"/>
        </w:rPr>
        <mc:AlternateContent>
          <mc:Choice Requires="wps">
            <w:drawing>
              <wp:anchor distT="4294967295" distB="4294967295" distL="114300" distR="114300" simplePos="0" relativeHeight="251656192" behindDoc="0" locked="0" layoutInCell="1" allowOverlap="1" wp14:anchorId="1A20A8BB" wp14:editId="71F5D7CF">
                <wp:simplePos x="0" y="0"/>
                <wp:positionH relativeFrom="column">
                  <wp:posOffset>2360295</wp:posOffset>
                </wp:positionH>
                <wp:positionV relativeFrom="paragraph">
                  <wp:posOffset>572135</wp:posOffset>
                </wp:positionV>
                <wp:extent cx="1185545" cy="0"/>
                <wp:effectExtent l="0" t="0" r="3365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55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5292D8" id="Straight Connector 3" o:spid="_x0000_s1026" style="position:absolute;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5.85pt,45.05pt" to="279.2pt,4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"/>
            </w:pict>
          </mc:Fallback>
        </mc:AlternateContent>
      </w:r>
      <w:r w:rsidRPr="00487E8B">
        <w:rPr>
          <w:rFonts w:eastAsia="Arial"/>
          <w:b/>
          <w:color w:val="000000"/>
          <w:szCs w:val="28"/>
        </w:rPr>
        <w:t xml:space="preserve">về nhiệm vụ, giải pháp trọng tâm để thúc đẩy tăng trưởng, </w:t>
      </w:r>
    </w:p>
    <w:p w14:paraId="72C7A380" w14:textId="77777777" w:rsidR="00A61732" w:rsidRPr="00487E8B" w:rsidRDefault="00487E8B" w:rsidP="00487E8B">
      <w:pPr>
        <w:jc w:val="center"/>
        <w:rPr>
          <w:rFonts w:eastAsia="Arial"/>
          <w:b/>
          <w:color w:val="000000"/>
          <w:szCs w:val="28"/>
        </w:rPr>
      </w:pPr>
      <w:r w:rsidRPr="00487E8B">
        <w:rPr>
          <w:rFonts w:eastAsia="Arial"/>
          <w:b/>
          <w:color w:val="000000"/>
          <w:szCs w:val="28"/>
        </w:rPr>
        <w:t>kiểm soát lạm phát và ổn định kinh tế vĩ mô</w:t>
      </w:r>
    </w:p>
    <w:p w14:paraId="6FD84C13" w14:textId="77777777" w:rsidR="004D2F56" w:rsidRPr="004200F1" w:rsidRDefault="00322303" w:rsidP="00487E8B">
      <w:pPr>
        <w:spacing w:before="600" w:after="240" w:line="360" w:lineRule="exact"/>
        <w:jc w:val="center"/>
        <w:rPr>
          <w:szCs w:val="28"/>
        </w:rPr>
      </w:pPr>
      <w:r w:rsidRPr="004200F1">
        <w:rPr>
          <w:szCs w:val="28"/>
        </w:rPr>
        <w:t>Kính gửi:</w:t>
      </w:r>
      <w:r w:rsidR="00E60C8E">
        <w:rPr>
          <w:szCs w:val="28"/>
        </w:rPr>
        <w:t xml:space="preserve"> </w:t>
      </w:r>
      <w:r w:rsidRPr="004200F1">
        <w:rPr>
          <w:szCs w:val="28"/>
        </w:rPr>
        <w:t>..............................................</w:t>
      </w:r>
      <w:r w:rsidR="009A5F95">
        <w:rPr>
          <w:szCs w:val="28"/>
        </w:rPr>
        <w:t>.....................................</w:t>
      </w:r>
    </w:p>
    <w:p w14:paraId="57EB685E" w14:textId="77777777" w:rsidR="00EA5E35" w:rsidRDefault="00EA5E35" w:rsidP="00920A2A">
      <w:pPr>
        <w:spacing w:line="380" w:lineRule="exact"/>
        <w:ind w:firstLine="720"/>
        <w:jc w:val="both"/>
        <w:rPr>
          <w:szCs w:val="28"/>
        </w:rPr>
      </w:pPr>
    </w:p>
    <w:p w14:paraId="7D0FB48A" w14:textId="40B6EA1B" w:rsidR="00920A2A" w:rsidRPr="00E5336D" w:rsidRDefault="006954DE" w:rsidP="00EA5E35">
      <w:pPr>
        <w:spacing w:before="120" w:after="120" w:line="360" w:lineRule="exact"/>
        <w:ind w:firstLine="720"/>
        <w:jc w:val="both"/>
        <w:rPr>
          <w:szCs w:val="28"/>
        </w:rPr>
      </w:pPr>
      <w:r w:rsidRPr="00E5336D">
        <w:rPr>
          <w:szCs w:val="28"/>
        </w:rPr>
        <w:t>Thực hiện Công văn số</w:t>
      </w:r>
      <w:r w:rsidR="00E5336D" w:rsidRPr="00E5336D">
        <w:rPr>
          <w:szCs w:val="28"/>
        </w:rPr>
        <w:t xml:space="preserve">….của Sở Y tế về việc </w:t>
      </w:r>
      <w:r w:rsidR="00E5336D" w:rsidRPr="00E5336D">
        <w:rPr>
          <w:szCs w:val="28"/>
        </w:rPr>
        <w:t>thực hiện rà soát VBQPPL theo Nghị quyết số 93/NQ-CP ngày 18/6/2024 của Chính phủ</w:t>
      </w:r>
      <w:r w:rsidRPr="00E5336D">
        <w:rPr>
          <w:rFonts w:eastAsia="Arial"/>
          <w:color w:val="000000"/>
          <w:szCs w:val="28"/>
        </w:rPr>
        <w:t>,</w:t>
      </w:r>
      <w:r w:rsidRPr="00E5336D">
        <w:rPr>
          <w:szCs w:val="28"/>
        </w:rPr>
        <w:t xml:space="preserve"> </w:t>
      </w:r>
      <w:r w:rsidRPr="00E5336D">
        <w:rPr>
          <w:szCs w:val="28"/>
          <w:lang w:val="da-DK"/>
        </w:rPr>
        <w:t>................</w:t>
      </w:r>
      <w:r w:rsidRPr="00E5336D">
        <w:rPr>
          <w:rStyle w:val="FootnoteReference"/>
          <w:szCs w:val="28"/>
          <w:lang w:val="da-DK"/>
        </w:rPr>
        <w:footnoteReference w:id="3"/>
      </w:r>
      <w:r w:rsidRPr="00E5336D">
        <w:rPr>
          <w:szCs w:val="28"/>
          <w:lang w:val="da-DK"/>
        </w:rPr>
        <w:t xml:space="preserve"> xin báo cáo kết quả </w:t>
      </w:r>
      <w:r w:rsidRPr="00E5336D">
        <w:rPr>
          <w:szCs w:val="28"/>
        </w:rPr>
        <w:t>rà soát như sau:</w:t>
      </w:r>
    </w:p>
    <w:p w14:paraId="5E8DFC88" w14:textId="77777777" w:rsidR="000D298F" w:rsidRPr="006954DE" w:rsidRDefault="006954DE" w:rsidP="00EA5E35">
      <w:pPr>
        <w:spacing w:before="120" w:after="120" w:line="360" w:lineRule="exact"/>
        <w:jc w:val="both"/>
        <w:rPr>
          <w:sz w:val="26"/>
          <w:szCs w:val="26"/>
        </w:rPr>
      </w:pPr>
      <w:r>
        <w:rPr>
          <w:b/>
          <w:szCs w:val="28"/>
        </w:rPr>
        <w:tab/>
      </w:r>
      <w:r w:rsidR="00DF3A07" w:rsidRPr="006954DE">
        <w:rPr>
          <w:b/>
          <w:sz w:val="26"/>
          <w:szCs w:val="26"/>
        </w:rPr>
        <w:t>I</w:t>
      </w:r>
      <w:r w:rsidR="00B13992" w:rsidRPr="006954DE">
        <w:rPr>
          <w:b/>
          <w:sz w:val="26"/>
          <w:szCs w:val="26"/>
        </w:rPr>
        <w:t xml:space="preserve">. </w:t>
      </w:r>
      <w:r w:rsidR="0010540D" w:rsidRPr="006954DE">
        <w:rPr>
          <w:b/>
          <w:sz w:val="26"/>
          <w:szCs w:val="26"/>
        </w:rPr>
        <w:t>QUÁ TRÌNH TỔ CHỨC THỰC HIỆN</w:t>
      </w:r>
      <w:r w:rsidR="00FF52BF" w:rsidRPr="006954DE">
        <w:rPr>
          <w:sz w:val="26"/>
          <w:szCs w:val="26"/>
        </w:rPr>
        <w:t xml:space="preserve"> </w:t>
      </w:r>
    </w:p>
    <w:p w14:paraId="081DC48D" w14:textId="77777777" w:rsidR="0010540D" w:rsidRPr="00920A2A" w:rsidRDefault="006954DE" w:rsidP="00EA5E35">
      <w:pPr>
        <w:spacing w:before="120" w:after="120" w:line="360" w:lineRule="exact"/>
        <w:jc w:val="both"/>
        <w:rPr>
          <w:b/>
          <w:szCs w:val="28"/>
        </w:rPr>
      </w:pPr>
      <w:r>
        <w:rPr>
          <w:b/>
          <w:szCs w:val="28"/>
        </w:rPr>
        <w:tab/>
      </w:r>
      <w:r w:rsidR="0010540D" w:rsidRPr="00920A2A">
        <w:rPr>
          <w:b/>
          <w:szCs w:val="28"/>
        </w:rPr>
        <w:t>1. Về công tác chỉ đạo, điều hành</w:t>
      </w:r>
    </w:p>
    <w:p w14:paraId="790A1236" w14:textId="77777777" w:rsidR="006954DE" w:rsidRDefault="006954DE" w:rsidP="00EA5E35">
      <w:pPr>
        <w:spacing w:before="120" w:after="120" w:line="360" w:lineRule="exact"/>
        <w:ind w:firstLine="567"/>
        <w:jc w:val="both"/>
        <w:rPr>
          <w:szCs w:val="28"/>
        </w:rPr>
      </w:pPr>
    </w:p>
    <w:p w14:paraId="12699C47" w14:textId="77777777" w:rsidR="006954DE" w:rsidRDefault="006954DE" w:rsidP="00EA5E35">
      <w:pPr>
        <w:spacing w:before="120" w:after="120" w:line="360" w:lineRule="exact"/>
        <w:ind w:firstLine="567"/>
        <w:jc w:val="both"/>
        <w:rPr>
          <w:szCs w:val="28"/>
        </w:rPr>
      </w:pPr>
    </w:p>
    <w:p w14:paraId="789D109A" w14:textId="77777777" w:rsidR="00F469A3" w:rsidRDefault="006954DE" w:rsidP="00EA5E35">
      <w:pPr>
        <w:spacing w:before="120" w:after="120" w:line="360" w:lineRule="exact"/>
        <w:jc w:val="both"/>
        <w:rPr>
          <w:b/>
          <w:szCs w:val="28"/>
        </w:rPr>
      </w:pPr>
      <w:r>
        <w:rPr>
          <w:b/>
          <w:szCs w:val="28"/>
        </w:rPr>
        <w:tab/>
      </w:r>
      <w:r w:rsidR="0010540D" w:rsidRPr="00920A2A">
        <w:rPr>
          <w:b/>
          <w:szCs w:val="28"/>
        </w:rPr>
        <w:t xml:space="preserve">2. </w:t>
      </w:r>
      <w:r w:rsidR="00F469A3" w:rsidRPr="00920A2A">
        <w:rPr>
          <w:b/>
          <w:szCs w:val="28"/>
        </w:rPr>
        <w:t>Về</w:t>
      </w:r>
      <w:r w:rsidR="0010540D" w:rsidRPr="00920A2A">
        <w:rPr>
          <w:b/>
          <w:szCs w:val="28"/>
        </w:rPr>
        <w:t xml:space="preserve"> </w:t>
      </w:r>
      <w:r w:rsidR="006F4204" w:rsidRPr="00920A2A">
        <w:rPr>
          <w:b/>
          <w:szCs w:val="28"/>
        </w:rPr>
        <w:t xml:space="preserve">công tác </w:t>
      </w:r>
      <w:r w:rsidR="0010540D" w:rsidRPr="00920A2A">
        <w:rPr>
          <w:b/>
          <w:szCs w:val="28"/>
        </w:rPr>
        <w:t xml:space="preserve">tổ chức rà soát </w:t>
      </w:r>
    </w:p>
    <w:p w14:paraId="3C92E8B8" w14:textId="77777777" w:rsidR="006954DE" w:rsidRDefault="006954DE" w:rsidP="00EA5E35">
      <w:pPr>
        <w:spacing w:before="120" w:after="120" w:line="360" w:lineRule="exact"/>
        <w:jc w:val="both"/>
        <w:rPr>
          <w:b/>
          <w:szCs w:val="28"/>
        </w:rPr>
      </w:pPr>
    </w:p>
    <w:p w14:paraId="6AF6AF96" w14:textId="77777777" w:rsidR="006954DE" w:rsidRDefault="006954DE" w:rsidP="00EA5E35">
      <w:pPr>
        <w:spacing w:before="120" w:after="120" w:line="360" w:lineRule="exact"/>
        <w:jc w:val="both"/>
        <w:rPr>
          <w:b/>
          <w:szCs w:val="28"/>
        </w:rPr>
      </w:pPr>
    </w:p>
    <w:p w14:paraId="14BAF80B" w14:textId="77777777" w:rsidR="006954DE" w:rsidRDefault="006954DE" w:rsidP="00EA5E35">
      <w:pPr>
        <w:spacing w:before="120" w:after="120" w:line="360" w:lineRule="exact"/>
        <w:jc w:val="both"/>
        <w:rPr>
          <w:b/>
          <w:szCs w:val="28"/>
        </w:rPr>
      </w:pPr>
      <w:r>
        <w:rPr>
          <w:b/>
          <w:szCs w:val="28"/>
        </w:rPr>
        <w:tab/>
        <w:t>3. Phạm vi rà soát</w:t>
      </w:r>
    </w:p>
    <w:p w14:paraId="63CA7CDC" w14:textId="77777777" w:rsidR="006954DE" w:rsidRPr="00920A2A" w:rsidRDefault="006954DE" w:rsidP="00EA5E35">
      <w:pPr>
        <w:spacing w:before="120" w:after="120" w:line="360" w:lineRule="exact"/>
        <w:jc w:val="both"/>
        <w:rPr>
          <w:b/>
          <w:szCs w:val="28"/>
        </w:rPr>
      </w:pPr>
    </w:p>
    <w:p w14:paraId="6A24ECF8" w14:textId="77777777" w:rsidR="006954DE" w:rsidRDefault="006954DE" w:rsidP="00EA5E35">
      <w:pPr>
        <w:spacing w:before="120" w:after="120" w:line="360" w:lineRule="exact"/>
        <w:jc w:val="both"/>
        <w:rPr>
          <w:b/>
          <w:szCs w:val="28"/>
        </w:rPr>
      </w:pPr>
    </w:p>
    <w:p w14:paraId="25A3D943" w14:textId="77777777" w:rsidR="0010540D" w:rsidRPr="006954DE" w:rsidRDefault="006954DE" w:rsidP="00EA5E35">
      <w:pPr>
        <w:spacing w:before="120" w:after="120" w:line="360" w:lineRule="exact"/>
        <w:jc w:val="both"/>
        <w:rPr>
          <w:b/>
          <w:spacing w:val="-4"/>
          <w:sz w:val="26"/>
          <w:szCs w:val="26"/>
        </w:rPr>
      </w:pPr>
      <w:r>
        <w:rPr>
          <w:b/>
          <w:szCs w:val="28"/>
        </w:rPr>
        <w:tab/>
      </w:r>
      <w:r w:rsidR="00DF3A07" w:rsidRPr="006954DE">
        <w:rPr>
          <w:b/>
          <w:sz w:val="26"/>
          <w:szCs w:val="26"/>
        </w:rPr>
        <w:t>II</w:t>
      </w:r>
      <w:r w:rsidR="0010540D" w:rsidRPr="006954DE">
        <w:rPr>
          <w:b/>
          <w:sz w:val="26"/>
          <w:szCs w:val="26"/>
        </w:rPr>
        <w:t xml:space="preserve">. KẾT QUẢ RÀ SOÁT </w:t>
      </w:r>
    </w:p>
    <w:p w14:paraId="19D299C9" w14:textId="77777777" w:rsidR="00DD4095" w:rsidRDefault="00DD4095" w:rsidP="00EA5E35">
      <w:pPr>
        <w:numPr>
          <w:ilvl w:val="0"/>
          <w:numId w:val="6"/>
        </w:numPr>
        <w:spacing w:before="120" w:after="120" w:line="360" w:lineRule="exact"/>
        <w:jc w:val="both"/>
        <w:rPr>
          <w:szCs w:val="28"/>
        </w:rPr>
      </w:pPr>
      <w:r>
        <w:rPr>
          <w:b/>
          <w:szCs w:val="28"/>
        </w:rPr>
        <w:t>Kết quả chung</w:t>
      </w:r>
      <w:r w:rsidR="0010540D" w:rsidRPr="00920A2A">
        <w:rPr>
          <w:szCs w:val="28"/>
        </w:rPr>
        <w:t xml:space="preserve"> </w:t>
      </w:r>
    </w:p>
    <w:p w14:paraId="3F628192" w14:textId="77777777" w:rsidR="006954DE" w:rsidRDefault="00DD4095" w:rsidP="00EA5E35">
      <w:pPr>
        <w:spacing w:before="120" w:after="120" w:line="360" w:lineRule="exact"/>
        <w:ind w:firstLine="539"/>
        <w:jc w:val="both"/>
        <w:rPr>
          <w:szCs w:val="28"/>
        </w:rPr>
      </w:pPr>
      <w:r>
        <w:rPr>
          <w:szCs w:val="28"/>
        </w:rPr>
        <w:lastRenderedPageBreak/>
        <w:tab/>
      </w:r>
      <w:r w:rsidR="0010540D" w:rsidRPr="00920A2A">
        <w:rPr>
          <w:szCs w:val="28"/>
        </w:rPr>
        <w:t>Tổng số văn bản đã được rà soát:…….. văn bản</w:t>
      </w:r>
      <w:r w:rsidR="00075D7F">
        <w:rPr>
          <w:szCs w:val="28"/>
        </w:rPr>
        <w:t>, thuộc… lĩnh vực, gồm:…..</w:t>
      </w:r>
    </w:p>
    <w:p w14:paraId="411197CE" w14:textId="77777777" w:rsidR="0010540D" w:rsidRPr="00920A2A" w:rsidRDefault="006954DE" w:rsidP="00EA5E35">
      <w:pPr>
        <w:spacing w:before="120" w:after="120" w:line="360" w:lineRule="exact"/>
        <w:jc w:val="both"/>
        <w:rPr>
          <w:szCs w:val="28"/>
        </w:rPr>
      </w:pPr>
      <w:r>
        <w:rPr>
          <w:szCs w:val="28"/>
        </w:rPr>
        <w:tab/>
      </w:r>
      <w:r w:rsidR="0010540D" w:rsidRPr="00920A2A">
        <w:rPr>
          <w:szCs w:val="28"/>
        </w:rPr>
        <w:t xml:space="preserve"> </w:t>
      </w:r>
      <w:r w:rsidRPr="0004447E">
        <w:rPr>
          <w:szCs w:val="28"/>
          <w:lang w:val="nl-NL"/>
        </w:rPr>
        <w:t xml:space="preserve">Trong đó có </w:t>
      </w:r>
      <w:r>
        <w:rPr>
          <w:szCs w:val="28"/>
          <w:lang w:val="nl-NL"/>
        </w:rPr>
        <w:t>....</w:t>
      </w:r>
      <w:r w:rsidRPr="0004447E">
        <w:rPr>
          <w:szCs w:val="28"/>
          <w:lang w:val="nl-NL"/>
        </w:rPr>
        <w:t xml:space="preserve"> luật, nghị quyết của Quốc hội, </w:t>
      </w:r>
      <w:r>
        <w:rPr>
          <w:szCs w:val="28"/>
          <w:lang w:val="nl-NL"/>
        </w:rPr>
        <w:t>.....</w:t>
      </w:r>
      <w:r w:rsidRPr="0004447E">
        <w:rPr>
          <w:szCs w:val="28"/>
          <w:lang w:val="nl-NL"/>
        </w:rPr>
        <w:t xml:space="preserve"> pháp lệnh, nghị quyết của Ủy ban Thường vụ Quốc hội</w:t>
      </w:r>
      <w:r w:rsidR="00495637">
        <w:rPr>
          <w:szCs w:val="28"/>
          <w:lang w:val="nl-NL"/>
        </w:rPr>
        <w:t xml:space="preserve">, ... nghị định, quyết định của Thủ tướng Chính phủ </w:t>
      </w:r>
      <w:r w:rsidRPr="0004447E">
        <w:rPr>
          <w:szCs w:val="28"/>
          <w:lang w:val="nl-NL"/>
        </w:rPr>
        <w:t xml:space="preserve">và </w:t>
      </w:r>
      <w:r w:rsidR="00495637">
        <w:rPr>
          <w:szCs w:val="28"/>
          <w:lang w:val="nl-NL"/>
        </w:rPr>
        <w:t xml:space="preserve"> .... </w:t>
      </w:r>
      <w:r w:rsidRPr="0004447E">
        <w:rPr>
          <w:szCs w:val="28"/>
          <w:lang w:val="nl-NL"/>
        </w:rPr>
        <w:t xml:space="preserve"> văn bản </w:t>
      </w:r>
      <w:r w:rsidR="00495637">
        <w:rPr>
          <w:szCs w:val="28"/>
          <w:lang w:val="nl-NL"/>
        </w:rPr>
        <w:t xml:space="preserve">khác </w:t>
      </w:r>
      <w:r w:rsidRPr="0004447E">
        <w:rPr>
          <w:szCs w:val="28"/>
          <w:lang w:val="nl-NL"/>
        </w:rPr>
        <w:t xml:space="preserve">do các cơ quan trung ương </w:t>
      </w:r>
      <w:r w:rsidR="00495637">
        <w:rPr>
          <w:szCs w:val="28"/>
          <w:lang w:val="nl-NL"/>
        </w:rPr>
        <w:t xml:space="preserve">ban hành </w:t>
      </w:r>
      <w:r w:rsidR="00FA0348" w:rsidRPr="00920A2A">
        <w:rPr>
          <w:i/>
          <w:szCs w:val="28"/>
        </w:rPr>
        <w:t>(</w:t>
      </w:r>
      <w:r w:rsidR="00AB5C46">
        <w:rPr>
          <w:i/>
          <w:szCs w:val="28"/>
        </w:rPr>
        <w:t xml:space="preserve">Mẫu Phụ lục </w:t>
      </w:r>
      <w:r w:rsidR="00FA0348" w:rsidRPr="00920A2A">
        <w:rPr>
          <w:i/>
          <w:szCs w:val="28"/>
        </w:rPr>
        <w:t xml:space="preserve">số </w:t>
      </w:r>
      <w:r w:rsidR="00AB5C46">
        <w:rPr>
          <w:i/>
          <w:szCs w:val="28"/>
        </w:rPr>
        <w:t>0</w:t>
      </w:r>
      <w:r>
        <w:rPr>
          <w:i/>
          <w:szCs w:val="28"/>
        </w:rPr>
        <w:t>1</w:t>
      </w:r>
      <w:r w:rsidR="00FA0348" w:rsidRPr="00920A2A">
        <w:rPr>
          <w:i/>
          <w:szCs w:val="28"/>
        </w:rPr>
        <w:t>)</w:t>
      </w:r>
      <w:r w:rsidR="00495637">
        <w:rPr>
          <w:i/>
          <w:szCs w:val="28"/>
        </w:rPr>
        <w:t>.</w:t>
      </w:r>
    </w:p>
    <w:p w14:paraId="5AF9848A" w14:textId="77777777" w:rsidR="00DD4095" w:rsidRDefault="006954DE" w:rsidP="00EA5E35">
      <w:pPr>
        <w:spacing w:before="120" w:after="120" w:line="360" w:lineRule="exact"/>
        <w:jc w:val="both"/>
        <w:rPr>
          <w:b/>
          <w:szCs w:val="28"/>
        </w:rPr>
      </w:pPr>
      <w:r>
        <w:rPr>
          <w:b/>
          <w:szCs w:val="28"/>
        </w:rPr>
        <w:tab/>
      </w:r>
      <w:r w:rsidR="00DD4095">
        <w:rPr>
          <w:b/>
          <w:szCs w:val="28"/>
        </w:rPr>
        <w:t>2. Kết quả cụ thể</w:t>
      </w:r>
    </w:p>
    <w:p w14:paraId="315E7FA5" w14:textId="77777777" w:rsidR="006821AB" w:rsidRPr="00875DC1" w:rsidRDefault="00DD4095" w:rsidP="00EA5E35">
      <w:pPr>
        <w:spacing w:before="120" w:after="120" w:line="360" w:lineRule="exact"/>
        <w:jc w:val="both"/>
        <w:rPr>
          <w:szCs w:val="28"/>
        </w:rPr>
      </w:pPr>
      <w:r>
        <w:rPr>
          <w:b/>
          <w:szCs w:val="28"/>
        </w:rPr>
        <w:tab/>
      </w:r>
      <w:r w:rsidR="0068356A">
        <w:rPr>
          <w:szCs w:val="28"/>
        </w:rPr>
        <w:t>Qua rà soát phát hiện</w:t>
      </w:r>
      <w:r w:rsidR="00075D7F">
        <w:rPr>
          <w:szCs w:val="28"/>
        </w:rPr>
        <w:t>, có</w:t>
      </w:r>
      <w:r w:rsidR="006821AB">
        <w:rPr>
          <w:szCs w:val="28"/>
          <w:lang w:val="nl-NL"/>
        </w:rPr>
        <w:t xml:space="preserve"> ......</w:t>
      </w:r>
      <w:r w:rsidR="006821AB" w:rsidRPr="0004447E">
        <w:rPr>
          <w:szCs w:val="28"/>
          <w:lang w:val="nl-NL"/>
        </w:rPr>
        <w:t xml:space="preserve"> văn bản</w:t>
      </w:r>
      <w:r w:rsidR="00875DC1">
        <w:rPr>
          <w:szCs w:val="28"/>
          <w:lang w:val="nl-NL"/>
        </w:rPr>
        <w:t xml:space="preserve"> </w:t>
      </w:r>
      <w:r w:rsidR="00875DC1" w:rsidRPr="0004447E">
        <w:rPr>
          <w:szCs w:val="28"/>
          <w:lang w:val="nl-NL"/>
        </w:rPr>
        <w:t xml:space="preserve">quy định </w:t>
      </w:r>
      <w:r w:rsidR="00875DC1" w:rsidRPr="006821AB">
        <w:rPr>
          <w:szCs w:val="28"/>
        </w:rPr>
        <w:t>mâu thuẫn, chồng chéo, sơ hở, bất cập hoặc vướng mắc trong các luật và văn bản dưới luật có liên quan</w:t>
      </w:r>
      <w:r w:rsidR="006821AB">
        <w:rPr>
          <w:szCs w:val="28"/>
          <w:lang w:val="nl-NL"/>
        </w:rPr>
        <w:t>.</w:t>
      </w:r>
      <w:r w:rsidR="006821AB" w:rsidRPr="0004447E">
        <w:rPr>
          <w:szCs w:val="28"/>
          <w:lang w:val="nl-NL"/>
        </w:rPr>
        <w:t xml:space="preserve"> Trong đó</w:t>
      </w:r>
      <w:r w:rsidR="006821AB">
        <w:rPr>
          <w:szCs w:val="28"/>
          <w:lang w:val="nl-NL"/>
        </w:rPr>
        <w:t xml:space="preserve"> có .....</w:t>
      </w:r>
      <w:r w:rsidR="006821AB" w:rsidRPr="0004447E">
        <w:rPr>
          <w:szCs w:val="28"/>
          <w:lang w:val="nl-NL"/>
        </w:rPr>
        <w:t xml:space="preserve"> luật, nghị quyết của Quốc hội, </w:t>
      </w:r>
      <w:r w:rsidR="006821AB">
        <w:rPr>
          <w:szCs w:val="28"/>
          <w:lang w:val="nl-NL"/>
        </w:rPr>
        <w:t>.....</w:t>
      </w:r>
      <w:r w:rsidR="006821AB" w:rsidRPr="0004447E">
        <w:rPr>
          <w:szCs w:val="28"/>
          <w:lang w:val="nl-NL"/>
        </w:rPr>
        <w:t xml:space="preserve"> pháp lệnh, nghị quyết của Ủy ban Thường vụ Quốc hội</w:t>
      </w:r>
      <w:r w:rsidR="006821AB">
        <w:rPr>
          <w:szCs w:val="28"/>
          <w:lang w:val="nl-NL"/>
        </w:rPr>
        <w:t xml:space="preserve">, ... nghị định, quyết định của Thủ tướng Chính phủ </w:t>
      </w:r>
      <w:r w:rsidR="006821AB" w:rsidRPr="0004447E">
        <w:rPr>
          <w:szCs w:val="28"/>
          <w:lang w:val="nl-NL"/>
        </w:rPr>
        <w:t xml:space="preserve">và </w:t>
      </w:r>
      <w:r w:rsidR="006821AB">
        <w:rPr>
          <w:szCs w:val="28"/>
          <w:lang w:val="nl-NL"/>
        </w:rPr>
        <w:t xml:space="preserve"> .... </w:t>
      </w:r>
      <w:r w:rsidR="006821AB" w:rsidRPr="0004447E">
        <w:rPr>
          <w:szCs w:val="28"/>
          <w:lang w:val="nl-NL"/>
        </w:rPr>
        <w:t xml:space="preserve"> văn bản </w:t>
      </w:r>
      <w:r w:rsidR="006821AB">
        <w:rPr>
          <w:szCs w:val="28"/>
          <w:lang w:val="nl-NL"/>
        </w:rPr>
        <w:t xml:space="preserve">khác </w:t>
      </w:r>
      <w:r w:rsidR="006821AB" w:rsidRPr="0004447E">
        <w:rPr>
          <w:szCs w:val="28"/>
          <w:lang w:val="nl-NL"/>
        </w:rPr>
        <w:t xml:space="preserve">do các cơ quan trung ương </w:t>
      </w:r>
      <w:r w:rsidR="006821AB">
        <w:rPr>
          <w:szCs w:val="28"/>
          <w:lang w:val="nl-NL"/>
        </w:rPr>
        <w:t>ban hành</w:t>
      </w:r>
      <w:r w:rsidR="00875DC1">
        <w:rPr>
          <w:i/>
          <w:szCs w:val="28"/>
          <w:lang w:val="nl-NL"/>
        </w:rPr>
        <w:t xml:space="preserve"> </w:t>
      </w:r>
      <w:r w:rsidR="006821AB" w:rsidRPr="0004447E">
        <w:rPr>
          <w:i/>
          <w:szCs w:val="28"/>
          <w:lang w:val="nl-NL"/>
        </w:rPr>
        <w:t>(</w:t>
      </w:r>
      <w:r w:rsidR="00AB5C46">
        <w:rPr>
          <w:i/>
          <w:szCs w:val="28"/>
        </w:rPr>
        <w:t xml:space="preserve">Mẫu Phụ lục </w:t>
      </w:r>
      <w:r w:rsidR="00AB5C46" w:rsidRPr="00920A2A">
        <w:rPr>
          <w:i/>
          <w:szCs w:val="28"/>
        </w:rPr>
        <w:t xml:space="preserve">số </w:t>
      </w:r>
      <w:r w:rsidR="006821AB" w:rsidRPr="0004447E">
        <w:rPr>
          <w:i/>
          <w:szCs w:val="28"/>
          <w:lang w:val="nl-NL"/>
        </w:rPr>
        <w:t>02</w:t>
      </w:r>
      <w:r w:rsidR="006821AB">
        <w:rPr>
          <w:i/>
          <w:szCs w:val="28"/>
          <w:lang w:val="nl-NL"/>
        </w:rPr>
        <w:t>)</w:t>
      </w:r>
    </w:p>
    <w:p w14:paraId="1153AACC" w14:textId="77777777" w:rsidR="00C939C7" w:rsidRPr="00920A2A" w:rsidRDefault="00C939C7" w:rsidP="00EA5E35">
      <w:pPr>
        <w:spacing w:before="120" w:after="120" w:line="360" w:lineRule="exact"/>
        <w:ind w:firstLine="567"/>
        <w:jc w:val="both"/>
        <w:rPr>
          <w:b/>
          <w:szCs w:val="28"/>
          <w:lang w:val="vi-VN"/>
        </w:rPr>
      </w:pPr>
      <w:r>
        <w:rPr>
          <w:i/>
          <w:szCs w:val="28"/>
          <w:lang w:val="nl-NL"/>
        </w:rPr>
        <w:tab/>
      </w:r>
      <w:r>
        <w:rPr>
          <w:b/>
          <w:szCs w:val="28"/>
        </w:rPr>
        <w:t>3</w:t>
      </w:r>
      <w:r w:rsidRPr="00920A2A">
        <w:rPr>
          <w:b/>
          <w:szCs w:val="28"/>
          <w:lang w:val="vi-VN"/>
        </w:rPr>
        <w:t xml:space="preserve">. </w:t>
      </w:r>
      <w:r>
        <w:rPr>
          <w:b/>
          <w:szCs w:val="28"/>
        </w:rPr>
        <w:t>Kết quả</w:t>
      </w:r>
      <w:r w:rsidRPr="00920A2A">
        <w:rPr>
          <w:b/>
          <w:szCs w:val="28"/>
          <w:lang w:val="vi-VN"/>
        </w:rPr>
        <w:t xml:space="preserve"> xử lý văn bản có quy định mâu thuẫn, chồng chéo, </w:t>
      </w:r>
      <w:r w:rsidRPr="00920A2A">
        <w:rPr>
          <w:b/>
          <w:bCs/>
          <w:iCs/>
          <w:szCs w:val="28"/>
          <w:lang w:val="vi-VN"/>
        </w:rPr>
        <w:t xml:space="preserve">bất cập, không phù hợp với thực tiễn, gây khó khăn, kìm hãm sự phát triển </w:t>
      </w:r>
    </w:p>
    <w:p w14:paraId="51CBFD05" w14:textId="77777777" w:rsidR="00C939C7" w:rsidRPr="00920A2A" w:rsidRDefault="00C939C7" w:rsidP="00EA5E35">
      <w:pPr>
        <w:spacing w:before="120" w:after="120" w:line="360" w:lineRule="exact"/>
        <w:ind w:firstLine="567"/>
        <w:jc w:val="both"/>
        <w:rPr>
          <w:szCs w:val="28"/>
          <w:lang w:val="vi-VN"/>
        </w:rPr>
      </w:pPr>
      <w:r w:rsidRPr="00920A2A">
        <w:rPr>
          <w:szCs w:val="28"/>
          <w:lang w:val="vi-VN"/>
        </w:rPr>
        <w:t>- ….. văn bản có nội dung cần đình chỉ thi hành (</w:t>
      </w:r>
      <w:r w:rsidRPr="00920A2A">
        <w:rPr>
          <w:iCs/>
          <w:szCs w:val="28"/>
          <w:lang w:val="vi-VN"/>
        </w:rPr>
        <w:t xml:space="preserve">trong đó, nêu </w:t>
      </w:r>
      <w:r w:rsidRPr="00920A2A">
        <w:rPr>
          <w:szCs w:val="28"/>
          <w:lang w:val="vi-VN"/>
        </w:rPr>
        <w:t>số lượng cụ thể đối với từng loại văn bản có nội dung cần đình chỉ thi hành).</w:t>
      </w:r>
    </w:p>
    <w:p w14:paraId="19B68967" w14:textId="77777777" w:rsidR="00C939C7" w:rsidRPr="00920A2A" w:rsidRDefault="00C939C7" w:rsidP="00EA5E35">
      <w:pPr>
        <w:spacing w:before="120" w:after="120" w:line="360" w:lineRule="exact"/>
        <w:ind w:firstLine="567"/>
        <w:jc w:val="both"/>
        <w:rPr>
          <w:szCs w:val="28"/>
        </w:rPr>
      </w:pPr>
      <w:r w:rsidRPr="00920A2A">
        <w:rPr>
          <w:szCs w:val="28"/>
        </w:rPr>
        <w:t>- ….. văn bản có nội dung cần sửa đổi, bổ sung (</w:t>
      </w:r>
      <w:r w:rsidRPr="00920A2A">
        <w:rPr>
          <w:iCs/>
          <w:szCs w:val="28"/>
        </w:rPr>
        <w:t xml:space="preserve">trong đó, nêu </w:t>
      </w:r>
      <w:r w:rsidRPr="00920A2A">
        <w:rPr>
          <w:szCs w:val="28"/>
        </w:rPr>
        <w:t>số lượng cụ thể đối với từng loại văn bản có nội dung cần sửa đổi, bổ sung).</w:t>
      </w:r>
    </w:p>
    <w:p w14:paraId="0AC1ED11" w14:textId="77777777" w:rsidR="00C939C7" w:rsidRPr="00920A2A" w:rsidRDefault="00C939C7" w:rsidP="00EA5E35">
      <w:pPr>
        <w:spacing w:before="120" w:after="120" w:line="360" w:lineRule="exact"/>
        <w:ind w:firstLine="567"/>
        <w:jc w:val="both"/>
        <w:rPr>
          <w:szCs w:val="28"/>
        </w:rPr>
      </w:pPr>
      <w:r w:rsidRPr="00920A2A">
        <w:rPr>
          <w:szCs w:val="28"/>
        </w:rPr>
        <w:t>- ….. văn bản có nội dung cần thay thế (</w:t>
      </w:r>
      <w:r w:rsidRPr="00920A2A">
        <w:rPr>
          <w:iCs/>
          <w:szCs w:val="28"/>
        </w:rPr>
        <w:t xml:space="preserve">trong đó, nêu </w:t>
      </w:r>
      <w:r w:rsidRPr="00920A2A">
        <w:rPr>
          <w:szCs w:val="28"/>
        </w:rPr>
        <w:t>số lượng cụ thể đối với từng loại văn bản có nội dung cần thay thế).</w:t>
      </w:r>
    </w:p>
    <w:p w14:paraId="4CB064F0" w14:textId="77777777" w:rsidR="00C939C7" w:rsidRPr="00920A2A" w:rsidRDefault="00C939C7" w:rsidP="00EA5E35">
      <w:pPr>
        <w:spacing w:before="120" w:after="120" w:line="360" w:lineRule="exact"/>
        <w:ind w:firstLine="567"/>
        <w:jc w:val="both"/>
        <w:rPr>
          <w:szCs w:val="28"/>
        </w:rPr>
      </w:pPr>
      <w:r w:rsidRPr="00920A2A">
        <w:rPr>
          <w:szCs w:val="28"/>
        </w:rPr>
        <w:t>- ….. văn bản có nội dung cần bãi bỏ (</w:t>
      </w:r>
      <w:r w:rsidRPr="00920A2A">
        <w:rPr>
          <w:iCs/>
          <w:szCs w:val="28"/>
        </w:rPr>
        <w:t xml:space="preserve">trong đó, nêu </w:t>
      </w:r>
      <w:r w:rsidRPr="00920A2A">
        <w:rPr>
          <w:szCs w:val="28"/>
        </w:rPr>
        <w:t>số lượng cụ thể đối với từng loại văn bản có nội dung cần bãi bỏ).</w:t>
      </w:r>
    </w:p>
    <w:p w14:paraId="261D3B22" w14:textId="77777777" w:rsidR="00C939C7" w:rsidRPr="00920A2A" w:rsidRDefault="00C939C7" w:rsidP="00EA5E35">
      <w:pPr>
        <w:spacing w:before="120" w:after="120" w:line="360" w:lineRule="exact"/>
        <w:ind w:firstLine="567"/>
        <w:jc w:val="both"/>
        <w:rPr>
          <w:szCs w:val="28"/>
        </w:rPr>
      </w:pPr>
      <w:r w:rsidRPr="00920A2A">
        <w:rPr>
          <w:szCs w:val="28"/>
        </w:rPr>
        <w:t>- ... văn bản có nội dung cần ban hành mới (nếu có).</w:t>
      </w:r>
    </w:p>
    <w:p w14:paraId="4A724910" w14:textId="77777777" w:rsidR="00AB5C46" w:rsidRDefault="00C939C7" w:rsidP="00EA5E35">
      <w:pPr>
        <w:spacing w:before="120" w:after="120" w:line="360" w:lineRule="exact"/>
        <w:ind w:firstLine="567"/>
        <w:jc w:val="both"/>
        <w:rPr>
          <w:b/>
          <w:szCs w:val="28"/>
          <w:lang w:val="nl-NL"/>
        </w:rPr>
      </w:pPr>
      <w:r>
        <w:rPr>
          <w:b/>
          <w:szCs w:val="28"/>
          <w:lang w:val="nl-NL"/>
        </w:rPr>
        <w:t>4</w:t>
      </w:r>
      <w:r w:rsidR="00AB5C46" w:rsidRPr="0004447E">
        <w:rPr>
          <w:b/>
          <w:szCs w:val="28"/>
          <w:lang w:val="nl-NL"/>
        </w:rPr>
        <w:t>. Nhận xét, đánh giá</w:t>
      </w:r>
    </w:p>
    <w:p w14:paraId="1D69D01E" w14:textId="77777777" w:rsidR="00DD4095" w:rsidRPr="00DD4095" w:rsidRDefault="00DD4095" w:rsidP="00EA5E35">
      <w:pPr>
        <w:shd w:val="clear" w:color="auto" w:fill="FFFFFF"/>
        <w:spacing w:before="120" w:after="120" w:line="360" w:lineRule="exact"/>
        <w:ind w:firstLine="567"/>
        <w:jc w:val="both"/>
        <w:rPr>
          <w:szCs w:val="28"/>
          <w:lang w:val="da-DK"/>
        </w:rPr>
      </w:pPr>
      <w:r>
        <w:rPr>
          <w:szCs w:val="28"/>
          <w:lang w:val="da-DK"/>
        </w:rPr>
        <w:t>a)</w:t>
      </w:r>
      <w:r w:rsidRPr="00DD4095">
        <w:rPr>
          <w:szCs w:val="28"/>
          <w:lang w:val="da-DK"/>
        </w:rPr>
        <w:t xml:space="preserve"> Đánh giá, nhận định về tính thống nhất, đồng bộ, khả thi, công khai, minh bạch; </w:t>
      </w:r>
    </w:p>
    <w:p w14:paraId="7F61D88D" w14:textId="77777777" w:rsidR="00DD4095" w:rsidRPr="00DD4095" w:rsidRDefault="0068356A" w:rsidP="00EA5E35">
      <w:pPr>
        <w:shd w:val="clear" w:color="auto" w:fill="FFFFFF"/>
        <w:spacing w:before="120" w:after="120" w:line="360" w:lineRule="exact"/>
        <w:ind w:firstLine="567"/>
        <w:jc w:val="both"/>
        <w:rPr>
          <w:szCs w:val="28"/>
          <w:lang w:val="da-DK"/>
        </w:rPr>
      </w:pPr>
      <w:r>
        <w:rPr>
          <w:spacing w:val="-8"/>
          <w:szCs w:val="28"/>
          <w:lang w:val="da-DK"/>
        </w:rPr>
        <w:t xml:space="preserve"> </w:t>
      </w:r>
      <w:r w:rsidR="00DD4095">
        <w:rPr>
          <w:spacing w:val="-8"/>
          <w:szCs w:val="28"/>
          <w:lang w:val="da-DK"/>
        </w:rPr>
        <w:t xml:space="preserve">b) </w:t>
      </w:r>
      <w:r w:rsidR="00DD4095" w:rsidRPr="00DD4095">
        <w:rPr>
          <w:szCs w:val="28"/>
          <w:lang w:val="da-DK"/>
        </w:rPr>
        <w:t>Phân tích, đánh giá những quy định mâu thuẫn, chồng chéo, bất cập, những vấn đề vướng mắc trong các luật và vă</w:t>
      </w:r>
      <w:r>
        <w:rPr>
          <w:szCs w:val="28"/>
          <w:lang w:val="da-DK"/>
        </w:rPr>
        <w:t>n bản dưới luật có liên quan</w:t>
      </w:r>
      <w:r w:rsidR="00DD4095" w:rsidRPr="00DD4095">
        <w:rPr>
          <w:szCs w:val="28"/>
          <w:lang w:val="da-DK"/>
        </w:rPr>
        <w:t xml:space="preserve">; </w:t>
      </w:r>
    </w:p>
    <w:p w14:paraId="67BD8844" w14:textId="77777777" w:rsidR="00DD4095" w:rsidRDefault="0068356A" w:rsidP="00EA5E35">
      <w:pPr>
        <w:shd w:val="clear" w:color="auto" w:fill="FFFFFF"/>
        <w:spacing w:before="120" w:after="120" w:line="360" w:lineRule="exact"/>
        <w:ind w:firstLine="567"/>
        <w:jc w:val="both"/>
        <w:rPr>
          <w:b/>
          <w:szCs w:val="28"/>
          <w:lang w:val="nl-NL"/>
        </w:rPr>
      </w:pPr>
      <w:r>
        <w:rPr>
          <w:szCs w:val="28"/>
          <w:lang w:val="da-DK"/>
        </w:rPr>
        <w:t>c</w:t>
      </w:r>
      <w:r w:rsidR="00DD4095">
        <w:rPr>
          <w:szCs w:val="28"/>
          <w:lang w:val="da-DK"/>
        </w:rPr>
        <w:t>)</w:t>
      </w:r>
      <w:r w:rsidR="00DD4095" w:rsidRPr="00DD4095">
        <w:rPr>
          <w:szCs w:val="28"/>
          <w:lang w:val="da-DK"/>
        </w:rPr>
        <w:t xml:space="preserve"> Vướng mắc được các địa phương, người dân, doanh nghiệp kiến nghị.</w:t>
      </w:r>
    </w:p>
    <w:p w14:paraId="6D217A08" w14:textId="77777777" w:rsidR="00AB5C46" w:rsidRPr="00DD4095" w:rsidRDefault="00DD4095" w:rsidP="00EA5E35">
      <w:pPr>
        <w:shd w:val="clear" w:color="auto" w:fill="FFFFFF"/>
        <w:spacing w:before="120" w:after="120" w:line="360" w:lineRule="exact"/>
        <w:jc w:val="both"/>
        <w:rPr>
          <w:szCs w:val="28"/>
          <w:lang w:val="da-DK"/>
        </w:rPr>
      </w:pPr>
      <w:r>
        <w:rPr>
          <w:b/>
          <w:i/>
          <w:szCs w:val="28"/>
          <w:lang w:val="nl-NL"/>
        </w:rPr>
        <w:tab/>
      </w:r>
      <w:r w:rsidR="00AB5C46">
        <w:rPr>
          <w:b/>
          <w:i/>
          <w:szCs w:val="28"/>
          <w:lang w:val="nl-NL"/>
        </w:rPr>
        <w:t>2</w:t>
      </w:r>
      <w:r w:rsidR="00AB5C46" w:rsidRPr="0004447E">
        <w:rPr>
          <w:b/>
          <w:i/>
          <w:szCs w:val="28"/>
          <w:lang w:val="nl-NL"/>
        </w:rPr>
        <w:t>.1. Mặt tích cực</w:t>
      </w:r>
    </w:p>
    <w:p w14:paraId="3853833C" w14:textId="77777777" w:rsidR="00AB5C46" w:rsidRDefault="00AB5C46" w:rsidP="00EA5E35">
      <w:pPr>
        <w:spacing w:before="120" w:after="120" w:line="360" w:lineRule="exact"/>
        <w:jc w:val="both"/>
        <w:rPr>
          <w:b/>
          <w:i/>
          <w:szCs w:val="28"/>
          <w:lang w:val="nl-NL"/>
        </w:rPr>
      </w:pPr>
    </w:p>
    <w:p w14:paraId="76DE7839" w14:textId="77777777" w:rsidR="00AB5C46" w:rsidRDefault="00AB5C46" w:rsidP="00EA5E35">
      <w:pPr>
        <w:spacing w:before="120" w:after="120" w:line="360" w:lineRule="exact"/>
        <w:jc w:val="both"/>
        <w:rPr>
          <w:b/>
          <w:i/>
          <w:szCs w:val="28"/>
          <w:lang w:val="nl-NL"/>
        </w:rPr>
      </w:pPr>
    </w:p>
    <w:p w14:paraId="4FB72455" w14:textId="77777777" w:rsidR="00AB5C46" w:rsidRPr="0004447E" w:rsidRDefault="00DD4095" w:rsidP="00EA5E35">
      <w:pPr>
        <w:spacing w:before="120" w:after="120" w:line="360" w:lineRule="exact"/>
        <w:jc w:val="both"/>
        <w:rPr>
          <w:b/>
          <w:i/>
          <w:color w:val="000000"/>
          <w:spacing w:val="-2"/>
          <w:szCs w:val="28"/>
        </w:rPr>
      </w:pPr>
      <w:r>
        <w:rPr>
          <w:b/>
          <w:i/>
          <w:color w:val="000000"/>
          <w:spacing w:val="-2"/>
          <w:szCs w:val="28"/>
        </w:rPr>
        <w:tab/>
      </w:r>
      <w:r w:rsidR="00AB5C46">
        <w:rPr>
          <w:b/>
          <w:i/>
          <w:color w:val="000000"/>
          <w:spacing w:val="-2"/>
          <w:szCs w:val="28"/>
        </w:rPr>
        <w:t>2.2. Một số t</w:t>
      </w:r>
      <w:r w:rsidR="00AB5C46" w:rsidRPr="0004447E">
        <w:rPr>
          <w:b/>
          <w:i/>
          <w:color w:val="000000"/>
          <w:spacing w:val="-2"/>
          <w:szCs w:val="28"/>
        </w:rPr>
        <w:t>ồn tại, hạn chế và nguyên nhân</w:t>
      </w:r>
    </w:p>
    <w:p w14:paraId="3FF9B402" w14:textId="77777777" w:rsidR="00AB5C46" w:rsidRDefault="00AB5C46" w:rsidP="00EA5E35">
      <w:pPr>
        <w:spacing w:before="120" w:after="120" w:line="360" w:lineRule="exact"/>
        <w:ind w:firstLine="720"/>
        <w:jc w:val="both"/>
        <w:rPr>
          <w:szCs w:val="28"/>
          <w:lang w:val="nl-NL"/>
        </w:rPr>
      </w:pPr>
      <w:r w:rsidRPr="0004447E">
        <w:rPr>
          <w:szCs w:val="28"/>
          <w:lang w:val="nl-NL"/>
        </w:rPr>
        <w:t>a) Tồn tại, hạn chế</w:t>
      </w:r>
    </w:p>
    <w:p w14:paraId="697B967A" w14:textId="77777777" w:rsidR="00AB5C46" w:rsidRDefault="00AB5C46" w:rsidP="00EA5E35">
      <w:pPr>
        <w:spacing w:before="120" w:after="120" w:line="360" w:lineRule="exact"/>
        <w:ind w:firstLine="720"/>
        <w:jc w:val="both"/>
        <w:rPr>
          <w:szCs w:val="28"/>
          <w:lang w:val="nl-NL"/>
        </w:rPr>
      </w:pPr>
    </w:p>
    <w:p w14:paraId="4548B9C9" w14:textId="77777777" w:rsidR="00AB5C46" w:rsidRPr="0004447E" w:rsidRDefault="00AB5C46" w:rsidP="00EA5E35">
      <w:pPr>
        <w:spacing w:before="120" w:after="120" w:line="360" w:lineRule="exact"/>
        <w:ind w:firstLine="720"/>
        <w:jc w:val="both"/>
        <w:rPr>
          <w:color w:val="000000"/>
          <w:spacing w:val="-4"/>
          <w:szCs w:val="28"/>
        </w:rPr>
      </w:pPr>
      <w:r w:rsidRPr="0004447E">
        <w:rPr>
          <w:color w:val="000000"/>
          <w:spacing w:val="-4"/>
          <w:szCs w:val="28"/>
        </w:rPr>
        <w:lastRenderedPageBreak/>
        <w:t>b) Nguyên nhân</w:t>
      </w:r>
    </w:p>
    <w:p w14:paraId="120C2A57" w14:textId="77777777" w:rsidR="00DD4095" w:rsidRDefault="00AB5C46" w:rsidP="00EA5E35">
      <w:pPr>
        <w:spacing w:before="120" w:after="120" w:line="360" w:lineRule="exact"/>
        <w:jc w:val="both"/>
        <w:rPr>
          <w:b/>
          <w:szCs w:val="28"/>
          <w:lang w:val="nl-NL"/>
        </w:rPr>
      </w:pPr>
      <w:r>
        <w:rPr>
          <w:b/>
          <w:szCs w:val="28"/>
          <w:lang w:val="nl-NL"/>
        </w:rPr>
        <w:tab/>
      </w:r>
      <w:r w:rsidR="00DD4095">
        <w:rPr>
          <w:b/>
          <w:szCs w:val="28"/>
          <w:lang w:val="nl-NL"/>
        </w:rPr>
        <w:t>III</w:t>
      </w:r>
      <w:r w:rsidRPr="0004447E">
        <w:rPr>
          <w:b/>
          <w:szCs w:val="28"/>
          <w:lang w:val="nl-NL"/>
        </w:rPr>
        <w:t>. Nhiệm vụ, giải pháp khắc phục</w:t>
      </w:r>
    </w:p>
    <w:p w14:paraId="77C108AB" w14:textId="77777777" w:rsidR="00AB5C46" w:rsidRPr="0004447E" w:rsidRDefault="00AB5C46" w:rsidP="00EA5E35">
      <w:pPr>
        <w:spacing w:before="120" w:after="120" w:line="360" w:lineRule="exact"/>
        <w:jc w:val="both"/>
        <w:rPr>
          <w:b/>
          <w:i/>
          <w:szCs w:val="28"/>
          <w:lang w:val="nl-NL"/>
        </w:rPr>
      </w:pPr>
      <w:r>
        <w:rPr>
          <w:b/>
          <w:i/>
          <w:szCs w:val="28"/>
          <w:lang w:val="nl-NL"/>
        </w:rPr>
        <w:tab/>
        <w:t>3</w:t>
      </w:r>
      <w:r w:rsidRPr="0004447E">
        <w:rPr>
          <w:b/>
          <w:i/>
          <w:szCs w:val="28"/>
          <w:lang w:val="nl-NL"/>
        </w:rPr>
        <w:t>.1. Nhiệm vụ</w:t>
      </w:r>
    </w:p>
    <w:p w14:paraId="437689BF" w14:textId="77777777" w:rsidR="00AB5C46" w:rsidRPr="0004447E" w:rsidRDefault="00AB5C46" w:rsidP="00EA5E35">
      <w:pPr>
        <w:spacing w:before="120" w:after="120" w:line="360" w:lineRule="exact"/>
        <w:ind w:firstLine="720"/>
        <w:jc w:val="both"/>
        <w:rPr>
          <w:szCs w:val="28"/>
          <w:lang w:val="nl-NL"/>
        </w:rPr>
      </w:pPr>
    </w:p>
    <w:p w14:paraId="358F4785" w14:textId="77777777" w:rsidR="00AB5C46" w:rsidRPr="0004447E" w:rsidRDefault="00AB5C46" w:rsidP="00EA5E35">
      <w:pPr>
        <w:spacing w:before="120" w:after="120" w:line="360" w:lineRule="exact"/>
        <w:jc w:val="both"/>
        <w:rPr>
          <w:b/>
          <w:i/>
          <w:szCs w:val="28"/>
          <w:lang w:val="nl-NL"/>
        </w:rPr>
      </w:pPr>
    </w:p>
    <w:p w14:paraId="54B778B4" w14:textId="77777777" w:rsidR="00AB5C46" w:rsidRDefault="0068356A" w:rsidP="00EA5E35">
      <w:pPr>
        <w:spacing w:before="120" w:after="120" w:line="360" w:lineRule="exact"/>
        <w:ind w:firstLine="567"/>
        <w:jc w:val="both"/>
        <w:rPr>
          <w:b/>
          <w:i/>
          <w:szCs w:val="28"/>
          <w:lang w:val="nl-NL"/>
        </w:rPr>
      </w:pPr>
      <w:r>
        <w:rPr>
          <w:b/>
          <w:i/>
          <w:szCs w:val="28"/>
          <w:lang w:val="nl-NL"/>
        </w:rPr>
        <w:t xml:space="preserve"> </w:t>
      </w:r>
      <w:r w:rsidR="00AB5C46">
        <w:rPr>
          <w:b/>
          <w:i/>
          <w:szCs w:val="28"/>
          <w:lang w:val="nl-NL"/>
        </w:rPr>
        <w:t>3</w:t>
      </w:r>
      <w:r w:rsidR="00AB5C46" w:rsidRPr="0004447E">
        <w:rPr>
          <w:b/>
          <w:i/>
          <w:szCs w:val="28"/>
          <w:lang w:val="nl-NL"/>
        </w:rPr>
        <w:t>.2. Giải pháp</w:t>
      </w:r>
    </w:p>
    <w:p w14:paraId="1D9E84DC" w14:textId="77777777" w:rsidR="00C939C7" w:rsidRPr="00920A2A" w:rsidRDefault="00C939C7" w:rsidP="00EA5E35">
      <w:pPr>
        <w:spacing w:before="120" w:after="120" w:line="360" w:lineRule="exact"/>
        <w:ind w:firstLine="567"/>
        <w:jc w:val="both"/>
        <w:rPr>
          <w:szCs w:val="28"/>
        </w:rPr>
      </w:pPr>
      <w:r>
        <w:rPr>
          <w:szCs w:val="28"/>
        </w:rPr>
        <w:t>G</w:t>
      </w:r>
      <w:r w:rsidRPr="00920A2A">
        <w:rPr>
          <w:szCs w:val="28"/>
        </w:rPr>
        <w:t>iải pháp khắc phục các hạn chế trong việc xây dựng pháp luật, hạn chế tình trạng mâu thuẫn, chồng chéo, bất cập, không p</w:t>
      </w:r>
      <w:r w:rsidR="002609A3">
        <w:rPr>
          <w:szCs w:val="28"/>
        </w:rPr>
        <w:t xml:space="preserve">hù hợp thực tiễn, gây khó khăn, tạo “điểm nghẽn” </w:t>
      </w:r>
      <w:r w:rsidRPr="00920A2A">
        <w:rPr>
          <w:szCs w:val="28"/>
        </w:rPr>
        <w:t xml:space="preserve">kìm hãm sự phát triển, </w:t>
      </w:r>
      <w:r w:rsidR="002609A3">
        <w:rPr>
          <w:szCs w:val="28"/>
        </w:rPr>
        <w:t xml:space="preserve">chưa </w:t>
      </w:r>
      <w:r w:rsidRPr="00920A2A">
        <w:rPr>
          <w:szCs w:val="28"/>
        </w:rPr>
        <w:t>bảo đảm tính đồng bộ, thống nhất, công khai, minh bạch và khả thi của hệ thống pháp luật.</w:t>
      </w:r>
    </w:p>
    <w:p w14:paraId="655B9BE0" w14:textId="77777777" w:rsidR="00C939C7" w:rsidRPr="00920A2A" w:rsidRDefault="00C939C7" w:rsidP="00EA5E35">
      <w:pPr>
        <w:spacing w:before="120" w:after="120" w:line="360" w:lineRule="exact"/>
        <w:ind w:firstLine="567"/>
        <w:jc w:val="both"/>
        <w:rPr>
          <w:szCs w:val="28"/>
        </w:rPr>
      </w:pPr>
      <w:r>
        <w:rPr>
          <w:szCs w:val="28"/>
        </w:rPr>
        <w:t>- Giải pháp về thể chế</w:t>
      </w:r>
    </w:p>
    <w:p w14:paraId="0677C3CF" w14:textId="77777777" w:rsidR="00C939C7" w:rsidRPr="00920A2A" w:rsidRDefault="00C939C7" w:rsidP="00EA5E35">
      <w:pPr>
        <w:spacing w:before="120" w:after="120" w:line="360" w:lineRule="exact"/>
        <w:ind w:firstLine="567"/>
        <w:jc w:val="both"/>
        <w:rPr>
          <w:szCs w:val="28"/>
        </w:rPr>
      </w:pPr>
      <w:r w:rsidRPr="00920A2A">
        <w:rPr>
          <w:szCs w:val="28"/>
        </w:rPr>
        <w:t xml:space="preserve">- Giải pháp về tổ chức thi hành pháp luật (nhận thức Lãnh đạo các cơ quan  về vị trí, vai trò của công tác </w:t>
      </w:r>
      <w:r>
        <w:rPr>
          <w:szCs w:val="28"/>
        </w:rPr>
        <w:t>pháp chế</w:t>
      </w:r>
      <w:r w:rsidRPr="00920A2A">
        <w:rPr>
          <w:szCs w:val="28"/>
        </w:rPr>
        <w:t>; nguồn lực bảo đảm; …).</w:t>
      </w:r>
    </w:p>
    <w:p w14:paraId="3B9F9119" w14:textId="77777777" w:rsidR="00AC4363" w:rsidRPr="00A717D5" w:rsidRDefault="008A2DA5" w:rsidP="00EA5E35">
      <w:pPr>
        <w:spacing w:before="120" w:after="120" w:line="360" w:lineRule="exact"/>
        <w:ind w:firstLine="567"/>
        <w:jc w:val="both"/>
        <w:rPr>
          <w:szCs w:val="28"/>
          <w:lang w:val="nl-NL"/>
        </w:rPr>
      </w:pPr>
      <w:r>
        <w:rPr>
          <w:szCs w:val="28"/>
          <w:lang w:val="nl-NL"/>
        </w:rPr>
        <w:t>- Các giải pháp khác (nếu có).</w:t>
      </w:r>
    </w:p>
    <w:p w14:paraId="738E4F0F" w14:textId="77777777" w:rsidR="00AB5C46" w:rsidRDefault="00AB5C46" w:rsidP="00EA5E35">
      <w:pPr>
        <w:shd w:val="clear" w:color="auto" w:fill="FFFFFF"/>
        <w:spacing w:before="120" w:after="120" w:line="360" w:lineRule="exact"/>
        <w:ind w:firstLine="567"/>
        <w:jc w:val="both"/>
        <w:rPr>
          <w:b/>
          <w:iCs/>
          <w:szCs w:val="28"/>
          <w:lang w:val="da-DK"/>
        </w:rPr>
      </w:pPr>
    </w:p>
    <w:p w14:paraId="357BF0A1" w14:textId="77777777" w:rsidR="00C939C7" w:rsidRPr="00920A2A" w:rsidRDefault="00C939C7" w:rsidP="00EA5E35">
      <w:pPr>
        <w:spacing w:before="120" w:after="120" w:line="360" w:lineRule="exact"/>
        <w:ind w:firstLine="567"/>
        <w:rPr>
          <w:b/>
          <w:szCs w:val="28"/>
        </w:rPr>
      </w:pPr>
      <w:r>
        <w:rPr>
          <w:b/>
          <w:szCs w:val="28"/>
        </w:rPr>
        <w:t>3.3</w:t>
      </w:r>
      <w:r w:rsidRPr="00920A2A">
        <w:rPr>
          <w:b/>
          <w:szCs w:val="28"/>
        </w:rPr>
        <w:t>. Các vấn đề khác</w:t>
      </w:r>
      <w:r w:rsidR="008A2DA5">
        <w:rPr>
          <w:b/>
          <w:szCs w:val="28"/>
        </w:rPr>
        <w:t xml:space="preserve"> (nếu có)</w:t>
      </w:r>
    </w:p>
    <w:p w14:paraId="6ECB25D4" w14:textId="77777777" w:rsidR="00AB5C46" w:rsidRDefault="00AB5C46" w:rsidP="00EA5E35">
      <w:pPr>
        <w:shd w:val="clear" w:color="auto" w:fill="FFFFFF"/>
        <w:spacing w:before="120" w:after="120" w:line="360" w:lineRule="exact"/>
        <w:ind w:firstLine="567"/>
        <w:jc w:val="both"/>
        <w:rPr>
          <w:b/>
          <w:iCs/>
          <w:szCs w:val="28"/>
          <w:lang w:val="da-DK"/>
        </w:rPr>
      </w:pPr>
    </w:p>
    <w:p w14:paraId="027731F3" w14:textId="77777777" w:rsidR="00DD4095" w:rsidRPr="00036C37" w:rsidRDefault="00C939C7" w:rsidP="00EA5E35">
      <w:pPr>
        <w:spacing w:before="120" w:after="120" w:line="360" w:lineRule="exact"/>
        <w:jc w:val="both"/>
        <w:rPr>
          <w:b/>
          <w:szCs w:val="28"/>
          <w:lang w:val="nl-NL"/>
        </w:rPr>
      </w:pPr>
      <w:r>
        <w:rPr>
          <w:b/>
          <w:szCs w:val="28"/>
          <w:lang w:val="nl-NL"/>
        </w:rPr>
        <w:tab/>
      </w:r>
      <w:r w:rsidR="00DD4095">
        <w:rPr>
          <w:b/>
          <w:szCs w:val="28"/>
          <w:lang w:val="nl-NL"/>
        </w:rPr>
        <w:t>IV.</w:t>
      </w:r>
      <w:r w:rsidR="00DD4095" w:rsidRPr="0004447E">
        <w:rPr>
          <w:b/>
          <w:szCs w:val="28"/>
          <w:lang w:val="nl-NL"/>
        </w:rPr>
        <w:t xml:space="preserve"> Kiến nghị, đề xuất</w:t>
      </w:r>
      <w:r w:rsidR="00DD4095">
        <w:rPr>
          <w:b/>
          <w:szCs w:val="28"/>
          <w:lang w:val="nl-NL"/>
        </w:rPr>
        <w:t xml:space="preserve"> </w:t>
      </w:r>
    </w:p>
    <w:p w14:paraId="31C3FB8A" w14:textId="77777777" w:rsidR="00DD4095" w:rsidRDefault="00DD4095" w:rsidP="00920A2A">
      <w:pPr>
        <w:shd w:val="clear" w:color="auto" w:fill="FFFFFF"/>
        <w:spacing w:line="380" w:lineRule="exact"/>
        <w:ind w:firstLine="567"/>
        <w:jc w:val="both"/>
        <w:rPr>
          <w:b/>
          <w:iCs/>
          <w:szCs w:val="28"/>
          <w:lang w:val="da-DK"/>
        </w:rPr>
      </w:pPr>
    </w:p>
    <w:p w14:paraId="4695A2D2" w14:textId="77777777" w:rsidR="00DD4095" w:rsidRDefault="00DD4095" w:rsidP="00920A2A">
      <w:pPr>
        <w:shd w:val="clear" w:color="auto" w:fill="FFFFFF"/>
        <w:spacing w:line="380" w:lineRule="exact"/>
        <w:ind w:firstLine="567"/>
        <w:jc w:val="both"/>
        <w:rPr>
          <w:b/>
          <w:iCs/>
          <w:szCs w:val="28"/>
          <w:lang w:val="da-DK"/>
        </w:rPr>
      </w:pPr>
    </w:p>
    <w:p w14:paraId="759419EB" w14:textId="77777777" w:rsidR="00C939C7" w:rsidRDefault="00C939C7" w:rsidP="00920A2A">
      <w:pPr>
        <w:shd w:val="clear" w:color="auto" w:fill="FFFFFF"/>
        <w:spacing w:line="380" w:lineRule="exact"/>
        <w:ind w:firstLine="567"/>
        <w:jc w:val="both"/>
        <w:rPr>
          <w:b/>
          <w:iCs/>
          <w:szCs w:val="28"/>
          <w:lang w:val="da-DK"/>
        </w:rPr>
      </w:pPr>
    </w:p>
    <w:p w14:paraId="4DB33F16" w14:textId="77777777" w:rsidR="00C939C7" w:rsidRDefault="00C939C7" w:rsidP="00920A2A">
      <w:pPr>
        <w:shd w:val="clear" w:color="auto" w:fill="FFFFFF"/>
        <w:spacing w:line="380" w:lineRule="exact"/>
        <w:ind w:firstLine="567"/>
        <w:jc w:val="both"/>
        <w:rPr>
          <w:b/>
          <w:iCs/>
          <w:szCs w:val="28"/>
          <w:lang w:val="da-DK"/>
        </w:rPr>
      </w:pPr>
    </w:p>
    <w:p w14:paraId="70880C6D" w14:textId="77777777" w:rsidR="00C939C7" w:rsidRDefault="00C939C7" w:rsidP="00920A2A">
      <w:pPr>
        <w:shd w:val="clear" w:color="auto" w:fill="FFFFFF"/>
        <w:spacing w:line="380" w:lineRule="exact"/>
        <w:ind w:firstLine="567"/>
        <w:jc w:val="both"/>
        <w:rPr>
          <w:b/>
          <w:iCs/>
          <w:szCs w:val="28"/>
          <w:lang w:val="da-DK"/>
        </w:rPr>
      </w:pPr>
    </w:p>
    <w:p w14:paraId="2E519ED8" w14:textId="77777777" w:rsidR="00C939C7" w:rsidRDefault="00C939C7" w:rsidP="00920A2A">
      <w:pPr>
        <w:shd w:val="clear" w:color="auto" w:fill="FFFFFF"/>
        <w:spacing w:line="380" w:lineRule="exact"/>
        <w:ind w:firstLine="567"/>
        <w:jc w:val="both"/>
        <w:rPr>
          <w:b/>
          <w:iCs/>
          <w:szCs w:val="28"/>
          <w:lang w:val="da-DK"/>
        </w:rPr>
      </w:pPr>
    </w:p>
    <w:p w14:paraId="0C479804" w14:textId="77777777" w:rsidR="00C939C7" w:rsidRDefault="00C939C7" w:rsidP="00920A2A">
      <w:pPr>
        <w:shd w:val="clear" w:color="auto" w:fill="FFFFFF"/>
        <w:spacing w:line="380" w:lineRule="exact"/>
        <w:ind w:firstLine="567"/>
        <w:jc w:val="both"/>
        <w:rPr>
          <w:b/>
          <w:iCs/>
          <w:szCs w:val="28"/>
          <w:lang w:val="da-DK"/>
        </w:rPr>
      </w:pPr>
    </w:p>
    <w:p w14:paraId="319F993C" w14:textId="77777777" w:rsidR="0010540D" w:rsidRPr="009712FE" w:rsidRDefault="0010540D" w:rsidP="003D4B41">
      <w:pPr>
        <w:spacing w:before="120" w:after="120" w:line="300" w:lineRule="auto"/>
        <w:jc w:val="both"/>
        <w:rPr>
          <w:szCs w:val="28"/>
          <w:lang w:val="nl-NL"/>
        </w:rPr>
      </w:pPr>
    </w:p>
    <w:p w14:paraId="52C66D16" w14:textId="77777777" w:rsidR="00B37817" w:rsidRDefault="00B37817" w:rsidP="00322303">
      <w:pPr>
        <w:tabs>
          <w:tab w:val="left" w:pos="720"/>
          <w:tab w:val="left" w:pos="4062"/>
        </w:tabs>
        <w:spacing w:before="240"/>
        <w:ind w:firstLine="567"/>
        <w:jc w:val="both"/>
        <w:rPr>
          <w:szCs w:val="28"/>
          <w:lang w:val="nl-NL"/>
        </w:rPr>
      </w:pPr>
    </w:p>
    <w:p w14:paraId="2153BA1D" w14:textId="77777777" w:rsidR="00B37817" w:rsidRDefault="00B37817" w:rsidP="00322303">
      <w:pPr>
        <w:tabs>
          <w:tab w:val="left" w:pos="720"/>
          <w:tab w:val="left" w:pos="4062"/>
        </w:tabs>
        <w:spacing w:before="240"/>
        <w:ind w:firstLine="567"/>
        <w:jc w:val="both"/>
        <w:rPr>
          <w:szCs w:val="28"/>
          <w:lang w:val="nl-NL"/>
        </w:rPr>
      </w:pPr>
    </w:p>
    <w:p w14:paraId="2417AB33" w14:textId="77777777" w:rsidR="00B37817" w:rsidRDefault="00B37817" w:rsidP="00322303">
      <w:pPr>
        <w:tabs>
          <w:tab w:val="left" w:pos="720"/>
          <w:tab w:val="left" w:pos="4062"/>
        </w:tabs>
        <w:spacing w:before="240"/>
        <w:ind w:firstLine="567"/>
        <w:jc w:val="both"/>
        <w:rPr>
          <w:szCs w:val="28"/>
          <w:lang w:val="nl-NL"/>
        </w:rPr>
      </w:pPr>
    </w:p>
    <w:p w14:paraId="3B0F9400" w14:textId="77777777" w:rsidR="00322303" w:rsidRDefault="00322303" w:rsidP="00953299">
      <w:pPr>
        <w:spacing w:before="120" w:after="120" w:line="300" w:lineRule="auto"/>
        <w:rPr>
          <w:b/>
          <w:szCs w:val="28"/>
          <w:lang w:val="nl-NL"/>
        </w:rPr>
      </w:pPr>
    </w:p>
    <w:sectPr w:rsidR="00322303" w:rsidSect="00C80046">
      <w:headerReference w:type="default" r:id="rId11"/>
      <w:footerReference w:type="even" r:id="rId12"/>
      <w:headerReference w:type="first" r:id="rId13"/>
      <w:pgSz w:w="11907" w:h="16840" w:code="9"/>
      <w:pgMar w:top="1021" w:right="1021" w:bottom="1077" w:left="1588" w:header="720" w:footer="720"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5980B6" w14:textId="77777777" w:rsidR="002C517B" w:rsidRDefault="002C517B">
      <w:r>
        <w:separator/>
      </w:r>
    </w:p>
  </w:endnote>
  <w:endnote w:type="continuationSeparator" w:id="0">
    <w:p w14:paraId="0698A296" w14:textId="77777777" w:rsidR="002C517B" w:rsidRDefault="002C51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32CFF4" w14:textId="77777777" w:rsidR="00E252E5" w:rsidRDefault="00E252E5" w:rsidP="00AB47B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96084FB" w14:textId="77777777" w:rsidR="00E252E5" w:rsidRDefault="00E252E5" w:rsidP="00AB47B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63DDD9" w14:textId="77777777" w:rsidR="002C517B" w:rsidRDefault="002C517B">
      <w:r>
        <w:separator/>
      </w:r>
    </w:p>
  </w:footnote>
  <w:footnote w:type="continuationSeparator" w:id="0">
    <w:p w14:paraId="1D4FD85E" w14:textId="77777777" w:rsidR="002C517B" w:rsidRDefault="002C517B">
      <w:r>
        <w:continuationSeparator/>
      </w:r>
    </w:p>
  </w:footnote>
  <w:footnote w:id="1">
    <w:p w14:paraId="5A3A46E5" w14:textId="77777777" w:rsidR="00DF20F4" w:rsidRDefault="00DF20F4">
      <w:pPr>
        <w:pStyle w:val="FootnoteText"/>
      </w:pPr>
      <w:r>
        <w:rPr>
          <w:rStyle w:val="FootnoteReference"/>
        </w:rPr>
        <w:footnoteRef/>
      </w:r>
      <w:r>
        <w:t xml:space="preserve"> </w:t>
      </w:r>
      <w:r w:rsidR="000B3B0C">
        <w:t>Tên Cơ quan thực hiện Báo cáo</w:t>
      </w:r>
    </w:p>
  </w:footnote>
  <w:footnote w:id="2">
    <w:p w14:paraId="08BEAE2A" w14:textId="77777777" w:rsidR="00DF20F4" w:rsidRDefault="00DF20F4">
      <w:pPr>
        <w:pStyle w:val="FootnoteText"/>
      </w:pPr>
      <w:r>
        <w:rPr>
          <w:rStyle w:val="FootnoteReference"/>
        </w:rPr>
        <w:footnoteRef/>
      </w:r>
      <w:r>
        <w:t xml:space="preserve"> </w:t>
      </w:r>
      <w:r w:rsidR="000B3B0C">
        <w:t>Tên Cơ quan thực hiện Báo cáo</w:t>
      </w:r>
    </w:p>
  </w:footnote>
  <w:footnote w:id="3">
    <w:p w14:paraId="162C351C" w14:textId="77777777" w:rsidR="006954DE" w:rsidRDefault="006954DE" w:rsidP="006954DE">
      <w:pPr>
        <w:pStyle w:val="FootnoteText"/>
      </w:pPr>
      <w:r>
        <w:rPr>
          <w:rStyle w:val="FootnoteReference"/>
        </w:rPr>
        <w:footnoteRef/>
      </w:r>
      <w:r>
        <w:t xml:space="preserve"> Tên Cơ quan thực hiện Báo cáo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9AD924" w14:textId="77777777" w:rsidR="00A16D30" w:rsidRDefault="00A16D30">
    <w:pPr>
      <w:pStyle w:val="Header"/>
      <w:jc w:val="center"/>
    </w:pPr>
    <w:r>
      <w:fldChar w:fldCharType="begin"/>
    </w:r>
    <w:r>
      <w:instrText xml:space="preserve"> PAGE   \* MERGEFORMAT </w:instrText>
    </w:r>
    <w:r>
      <w:fldChar w:fldCharType="separate"/>
    </w:r>
    <w:r w:rsidR="00022DFA">
      <w:rPr>
        <w:noProof/>
      </w:rPr>
      <w:t>3</w:t>
    </w:r>
    <w:r>
      <w:rPr>
        <w:noProof/>
      </w:rPr>
      <w:fldChar w:fldCharType="end"/>
    </w:r>
  </w:p>
  <w:p w14:paraId="62891903" w14:textId="77777777" w:rsidR="00A16D30" w:rsidRDefault="00A16D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C7BF34" w14:textId="77777777" w:rsidR="00C80046" w:rsidRDefault="00C80046" w:rsidP="00A16D30">
    <w:pPr>
      <w:pStyle w:val="Header"/>
    </w:pPr>
  </w:p>
  <w:p w14:paraId="79FEF4D8" w14:textId="77777777" w:rsidR="00C80046" w:rsidRDefault="00C800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8A6658"/>
    <w:multiLevelType w:val="hybridMultilevel"/>
    <w:tmpl w:val="BDE489A8"/>
    <w:lvl w:ilvl="0" w:tplc="70D4E3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1CD6197"/>
    <w:multiLevelType w:val="hybridMultilevel"/>
    <w:tmpl w:val="8DD4842E"/>
    <w:lvl w:ilvl="0" w:tplc="170ED240">
      <w:start w:val="1"/>
      <w:numFmt w:val="upp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30FB5981"/>
    <w:multiLevelType w:val="hybridMultilevel"/>
    <w:tmpl w:val="FE1ADD56"/>
    <w:lvl w:ilvl="0" w:tplc="F9805922">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B88156E"/>
    <w:multiLevelType w:val="hybridMultilevel"/>
    <w:tmpl w:val="E3048C50"/>
    <w:lvl w:ilvl="0" w:tplc="EB70D578">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421581A"/>
    <w:multiLevelType w:val="hybridMultilevel"/>
    <w:tmpl w:val="2A6CFA16"/>
    <w:lvl w:ilvl="0" w:tplc="7726509E">
      <w:start w:val="1"/>
      <w:numFmt w:val="decimal"/>
      <w:lvlText w:val="%1."/>
      <w:lvlJc w:val="left"/>
      <w:pPr>
        <w:ind w:left="1079" w:hanging="360"/>
      </w:pPr>
      <w:rPr>
        <w:rFonts w:hint="default"/>
        <w:b/>
      </w:rPr>
    </w:lvl>
    <w:lvl w:ilvl="1" w:tplc="04090019" w:tentative="1">
      <w:start w:val="1"/>
      <w:numFmt w:val="lowerLetter"/>
      <w:lvlText w:val="%2."/>
      <w:lvlJc w:val="left"/>
      <w:pPr>
        <w:ind w:left="1799" w:hanging="360"/>
      </w:pPr>
    </w:lvl>
    <w:lvl w:ilvl="2" w:tplc="0409001B" w:tentative="1">
      <w:start w:val="1"/>
      <w:numFmt w:val="lowerRoman"/>
      <w:lvlText w:val="%3."/>
      <w:lvlJc w:val="right"/>
      <w:pPr>
        <w:ind w:left="2519" w:hanging="180"/>
      </w:p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abstractNum w:abstractNumId="5" w15:restartNumberingAfterBreak="0">
    <w:nsid w:val="4E137DB7"/>
    <w:multiLevelType w:val="hybridMultilevel"/>
    <w:tmpl w:val="66600E76"/>
    <w:lvl w:ilvl="0" w:tplc="34A2B8B4">
      <w:start w:val="1"/>
      <w:numFmt w:val="upp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125122166">
    <w:abstractNumId w:val="5"/>
  </w:num>
  <w:num w:numId="2" w16cid:durableId="1707757666">
    <w:abstractNumId w:val="1"/>
  </w:num>
  <w:num w:numId="3" w16cid:durableId="916481654">
    <w:abstractNumId w:val="0"/>
  </w:num>
  <w:num w:numId="4" w16cid:durableId="670376486">
    <w:abstractNumId w:val="3"/>
  </w:num>
  <w:num w:numId="5" w16cid:durableId="1197622935">
    <w:abstractNumId w:val="2"/>
  </w:num>
  <w:num w:numId="6" w16cid:durableId="149259599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9"/>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102"/>
    <w:rsid w:val="00000E60"/>
    <w:rsid w:val="00001614"/>
    <w:rsid w:val="00001AC7"/>
    <w:rsid w:val="00007832"/>
    <w:rsid w:val="00010C3F"/>
    <w:rsid w:val="00011A51"/>
    <w:rsid w:val="000161B5"/>
    <w:rsid w:val="00020886"/>
    <w:rsid w:val="00022520"/>
    <w:rsid w:val="00022824"/>
    <w:rsid w:val="00022DFA"/>
    <w:rsid w:val="000251BA"/>
    <w:rsid w:val="00026122"/>
    <w:rsid w:val="00032CC1"/>
    <w:rsid w:val="000373D0"/>
    <w:rsid w:val="000405D4"/>
    <w:rsid w:val="0004399E"/>
    <w:rsid w:val="000446CB"/>
    <w:rsid w:val="00044E0D"/>
    <w:rsid w:val="00045C2E"/>
    <w:rsid w:val="00046C34"/>
    <w:rsid w:val="000472AC"/>
    <w:rsid w:val="00050365"/>
    <w:rsid w:val="000537CC"/>
    <w:rsid w:val="00053E33"/>
    <w:rsid w:val="0006383E"/>
    <w:rsid w:val="00064B01"/>
    <w:rsid w:val="00072B20"/>
    <w:rsid w:val="0007314C"/>
    <w:rsid w:val="0007456E"/>
    <w:rsid w:val="000746C7"/>
    <w:rsid w:val="00075D7F"/>
    <w:rsid w:val="000775E2"/>
    <w:rsid w:val="00080A00"/>
    <w:rsid w:val="000837F8"/>
    <w:rsid w:val="00091D55"/>
    <w:rsid w:val="00092C4B"/>
    <w:rsid w:val="000954BA"/>
    <w:rsid w:val="000964F7"/>
    <w:rsid w:val="00097872"/>
    <w:rsid w:val="000A0ED3"/>
    <w:rsid w:val="000A4565"/>
    <w:rsid w:val="000A7F8C"/>
    <w:rsid w:val="000B02C7"/>
    <w:rsid w:val="000B3B0C"/>
    <w:rsid w:val="000B5BF0"/>
    <w:rsid w:val="000C6C32"/>
    <w:rsid w:val="000C7A9F"/>
    <w:rsid w:val="000D298F"/>
    <w:rsid w:val="000D32AA"/>
    <w:rsid w:val="000D6939"/>
    <w:rsid w:val="000D6BE3"/>
    <w:rsid w:val="000D71CB"/>
    <w:rsid w:val="000E3F89"/>
    <w:rsid w:val="000F3B98"/>
    <w:rsid w:val="0010540D"/>
    <w:rsid w:val="00105E8E"/>
    <w:rsid w:val="001075B4"/>
    <w:rsid w:val="001114D7"/>
    <w:rsid w:val="00113385"/>
    <w:rsid w:val="001141FC"/>
    <w:rsid w:val="00115405"/>
    <w:rsid w:val="00122069"/>
    <w:rsid w:val="00124027"/>
    <w:rsid w:val="001325B2"/>
    <w:rsid w:val="0013344D"/>
    <w:rsid w:val="00137CDD"/>
    <w:rsid w:val="001416CF"/>
    <w:rsid w:val="00157FD7"/>
    <w:rsid w:val="00162AEB"/>
    <w:rsid w:val="00165908"/>
    <w:rsid w:val="001703E8"/>
    <w:rsid w:val="00172CF4"/>
    <w:rsid w:val="00174DCA"/>
    <w:rsid w:val="001761CC"/>
    <w:rsid w:val="001761F3"/>
    <w:rsid w:val="00181987"/>
    <w:rsid w:val="001823C0"/>
    <w:rsid w:val="00182515"/>
    <w:rsid w:val="00184EAF"/>
    <w:rsid w:val="00186568"/>
    <w:rsid w:val="0019031F"/>
    <w:rsid w:val="00190BBD"/>
    <w:rsid w:val="00194F6E"/>
    <w:rsid w:val="00195E4C"/>
    <w:rsid w:val="001974BB"/>
    <w:rsid w:val="001A1EE9"/>
    <w:rsid w:val="001A2C9C"/>
    <w:rsid w:val="001A415C"/>
    <w:rsid w:val="001A4DF5"/>
    <w:rsid w:val="001B08C7"/>
    <w:rsid w:val="001B594A"/>
    <w:rsid w:val="001C0342"/>
    <w:rsid w:val="001C0D97"/>
    <w:rsid w:val="001C3BDE"/>
    <w:rsid w:val="001C4026"/>
    <w:rsid w:val="001C7973"/>
    <w:rsid w:val="001E0A96"/>
    <w:rsid w:val="001E1E9A"/>
    <w:rsid w:val="001E5949"/>
    <w:rsid w:val="001E74CA"/>
    <w:rsid w:val="001F2AC1"/>
    <w:rsid w:val="0020267C"/>
    <w:rsid w:val="00203CAD"/>
    <w:rsid w:val="002071BA"/>
    <w:rsid w:val="002113BB"/>
    <w:rsid w:val="002158FC"/>
    <w:rsid w:val="002239F1"/>
    <w:rsid w:val="00224F86"/>
    <w:rsid w:val="00247E5A"/>
    <w:rsid w:val="0025080F"/>
    <w:rsid w:val="00252CA5"/>
    <w:rsid w:val="00255EDD"/>
    <w:rsid w:val="00256115"/>
    <w:rsid w:val="002609A3"/>
    <w:rsid w:val="0026364F"/>
    <w:rsid w:val="002671C8"/>
    <w:rsid w:val="002675EC"/>
    <w:rsid w:val="00272999"/>
    <w:rsid w:val="00272D66"/>
    <w:rsid w:val="00274C55"/>
    <w:rsid w:val="00283FA1"/>
    <w:rsid w:val="00286503"/>
    <w:rsid w:val="002873B4"/>
    <w:rsid w:val="0029230E"/>
    <w:rsid w:val="00294153"/>
    <w:rsid w:val="002A21FA"/>
    <w:rsid w:val="002A30F4"/>
    <w:rsid w:val="002B1DBB"/>
    <w:rsid w:val="002B2185"/>
    <w:rsid w:val="002B30B6"/>
    <w:rsid w:val="002B3331"/>
    <w:rsid w:val="002C0A0B"/>
    <w:rsid w:val="002C1E08"/>
    <w:rsid w:val="002C517B"/>
    <w:rsid w:val="002C5CEC"/>
    <w:rsid w:val="002C682F"/>
    <w:rsid w:val="002D432C"/>
    <w:rsid w:val="002E060B"/>
    <w:rsid w:val="002E17EE"/>
    <w:rsid w:val="002E481C"/>
    <w:rsid w:val="002E51B3"/>
    <w:rsid w:val="002F5854"/>
    <w:rsid w:val="00302909"/>
    <w:rsid w:val="00302F94"/>
    <w:rsid w:val="003031E4"/>
    <w:rsid w:val="0030383F"/>
    <w:rsid w:val="00305CA3"/>
    <w:rsid w:val="00315ABF"/>
    <w:rsid w:val="00320D7A"/>
    <w:rsid w:val="00322303"/>
    <w:rsid w:val="003245CC"/>
    <w:rsid w:val="00331EDB"/>
    <w:rsid w:val="00332AE2"/>
    <w:rsid w:val="0033629F"/>
    <w:rsid w:val="00337963"/>
    <w:rsid w:val="00340D21"/>
    <w:rsid w:val="00342C34"/>
    <w:rsid w:val="00344A7B"/>
    <w:rsid w:val="00353B9B"/>
    <w:rsid w:val="00357594"/>
    <w:rsid w:val="0037027C"/>
    <w:rsid w:val="00371996"/>
    <w:rsid w:val="00373ECB"/>
    <w:rsid w:val="00374471"/>
    <w:rsid w:val="00381B51"/>
    <w:rsid w:val="003828C2"/>
    <w:rsid w:val="00386787"/>
    <w:rsid w:val="00392149"/>
    <w:rsid w:val="003A260C"/>
    <w:rsid w:val="003A64A1"/>
    <w:rsid w:val="003B2CFE"/>
    <w:rsid w:val="003B3F14"/>
    <w:rsid w:val="003B67E3"/>
    <w:rsid w:val="003C23F3"/>
    <w:rsid w:val="003D4B41"/>
    <w:rsid w:val="003D59D7"/>
    <w:rsid w:val="003D6FF3"/>
    <w:rsid w:val="003D7AEB"/>
    <w:rsid w:val="003E15B4"/>
    <w:rsid w:val="003E41AB"/>
    <w:rsid w:val="003E5F5D"/>
    <w:rsid w:val="003F14B0"/>
    <w:rsid w:val="003F18F6"/>
    <w:rsid w:val="003F57DB"/>
    <w:rsid w:val="003F686D"/>
    <w:rsid w:val="004022C5"/>
    <w:rsid w:val="0040264C"/>
    <w:rsid w:val="00405536"/>
    <w:rsid w:val="00405662"/>
    <w:rsid w:val="00414530"/>
    <w:rsid w:val="00415154"/>
    <w:rsid w:val="00415AEB"/>
    <w:rsid w:val="00416E59"/>
    <w:rsid w:val="004200F1"/>
    <w:rsid w:val="004266CD"/>
    <w:rsid w:val="00430398"/>
    <w:rsid w:val="004310BB"/>
    <w:rsid w:val="00432626"/>
    <w:rsid w:val="0043545A"/>
    <w:rsid w:val="00436446"/>
    <w:rsid w:val="004376D1"/>
    <w:rsid w:val="004456B5"/>
    <w:rsid w:val="004459A4"/>
    <w:rsid w:val="00450159"/>
    <w:rsid w:val="00452150"/>
    <w:rsid w:val="0045604D"/>
    <w:rsid w:val="00457D16"/>
    <w:rsid w:val="00461008"/>
    <w:rsid w:val="00461951"/>
    <w:rsid w:val="00462E6B"/>
    <w:rsid w:val="00464486"/>
    <w:rsid w:val="00472F74"/>
    <w:rsid w:val="00473D4A"/>
    <w:rsid w:val="004745A6"/>
    <w:rsid w:val="00476805"/>
    <w:rsid w:val="00477573"/>
    <w:rsid w:val="0048117C"/>
    <w:rsid w:val="00482793"/>
    <w:rsid w:val="00487E8B"/>
    <w:rsid w:val="00490446"/>
    <w:rsid w:val="004953C3"/>
    <w:rsid w:val="00495637"/>
    <w:rsid w:val="004A0337"/>
    <w:rsid w:val="004A1726"/>
    <w:rsid w:val="004A1973"/>
    <w:rsid w:val="004A2E2B"/>
    <w:rsid w:val="004A2E3A"/>
    <w:rsid w:val="004A4B18"/>
    <w:rsid w:val="004A5860"/>
    <w:rsid w:val="004A5AAC"/>
    <w:rsid w:val="004A6026"/>
    <w:rsid w:val="004A69E0"/>
    <w:rsid w:val="004A7AC6"/>
    <w:rsid w:val="004B0B8B"/>
    <w:rsid w:val="004B5D50"/>
    <w:rsid w:val="004C2A00"/>
    <w:rsid w:val="004C6A69"/>
    <w:rsid w:val="004C71F7"/>
    <w:rsid w:val="004D10AE"/>
    <w:rsid w:val="004D2F56"/>
    <w:rsid w:val="004D3748"/>
    <w:rsid w:val="004D3C70"/>
    <w:rsid w:val="004D3DA2"/>
    <w:rsid w:val="004D49F5"/>
    <w:rsid w:val="004D6172"/>
    <w:rsid w:val="004E61F8"/>
    <w:rsid w:val="004F10E5"/>
    <w:rsid w:val="004F3D4A"/>
    <w:rsid w:val="004F6A40"/>
    <w:rsid w:val="004F7071"/>
    <w:rsid w:val="005007CD"/>
    <w:rsid w:val="0050566C"/>
    <w:rsid w:val="00507A98"/>
    <w:rsid w:val="00511A97"/>
    <w:rsid w:val="0051268D"/>
    <w:rsid w:val="00513357"/>
    <w:rsid w:val="005145B8"/>
    <w:rsid w:val="00516044"/>
    <w:rsid w:val="00522A86"/>
    <w:rsid w:val="00525FC4"/>
    <w:rsid w:val="00534E5A"/>
    <w:rsid w:val="0054049C"/>
    <w:rsid w:val="005540AF"/>
    <w:rsid w:val="005541DB"/>
    <w:rsid w:val="00554749"/>
    <w:rsid w:val="005555F0"/>
    <w:rsid w:val="00555A05"/>
    <w:rsid w:val="005579E5"/>
    <w:rsid w:val="00564D92"/>
    <w:rsid w:val="005650E4"/>
    <w:rsid w:val="005661A0"/>
    <w:rsid w:val="005677C9"/>
    <w:rsid w:val="005701AF"/>
    <w:rsid w:val="00571EBC"/>
    <w:rsid w:val="00572F43"/>
    <w:rsid w:val="0057550F"/>
    <w:rsid w:val="00580F17"/>
    <w:rsid w:val="00583D26"/>
    <w:rsid w:val="00585618"/>
    <w:rsid w:val="00585EA7"/>
    <w:rsid w:val="00586791"/>
    <w:rsid w:val="00596D46"/>
    <w:rsid w:val="00596ECC"/>
    <w:rsid w:val="0059710A"/>
    <w:rsid w:val="005A5EE2"/>
    <w:rsid w:val="005A72D6"/>
    <w:rsid w:val="005B1615"/>
    <w:rsid w:val="005B187D"/>
    <w:rsid w:val="005B6798"/>
    <w:rsid w:val="005C207A"/>
    <w:rsid w:val="005C484E"/>
    <w:rsid w:val="005C5192"/>
    <w:rsid w:val="005C634C"/>
    <w:rsid w:val="005D1F94"/>
    <w:rsid w:val="005D51D5"/>
    <w:rsid w:val="005D5A70"/>
    <w:rsid w:val="005D5C23"/>
    <w:rsid w:val="005E1BC4"/>
    <w:rsid w:val="005E35E3"/>
    <w:rsid w:val="005E370F"/>
    <w:rsid w:val="005E4E96"/>
    <w:rsid w:val="005E4F19"/>
    <w:rsid w:val="005E7D19"/>
    <w:rsid w:val="005F6E99"/>
    <w:rsid w:val="006002FA"/>
    <w:rsid w:val="00603732"/>
    <w:rsid w:val="00604D3A"/>
    <w:rsid w:val="006106EA"/>
    <w:rsid w:val="006209C6"/>
    <w:rsid w:val="00621290"/>
    <w:rsid w:val="00627DC5"/>
    <w:rsid w:val="0063404F"/>
    <w:rsid w:val="006379D3"/>
    <w:rsid w:val="006420A4"/>
    <w:rsid w:val="006427C1"/>
    <w:rsid w:val="00643FC2"/>
    <w:rsid w:val="006457F4"/>
    <w:rsid w:val="00646B5C"/>
    <w:rsid w:val="00651A4B"/>
    <w:rsid w:val="0065314B"/>
    <w:rsid w:val="0065601C"/>
    <w:rsid w:val="00662920"/>
    <w:rsid w:val="00665A66"/>
    <w:rsid w:val="00670145"/>
    <w:rsid w:val="00671022"/>
    <w:rsid w:val="00671F76"/>
    <w:rsid w:val="00673284"/>
    <w:rsid w:val="00673646"/>
    <w:rsid w:val="006737BD"/>
    <w:rsid w:val="00677B31"/>
    <w:rsid w:val="00680DB4"/>
    <w:rsid w:val="00681E5D"/>
    <w:rsid w:val="006821AB"/>
    <w:rsid w:val="0068356A"/>
    <w:rsid w:val="00683858"/>
    <w:rsid w:val="006841B5"/>
    <w:rsid w:val="00686221"/>
    <w:rsid w:val="0069258D"/>
    <w:rsid w:val="006954DE"/>
    <w:rsid w:val="006976AF"/>
    <w:rsid w:val="006A15BA"/>
    <w:rsid w:val="006A203A"/>
    <w:rsid w:val="006A23D8"/>
    <w:rsid w:val="006A2CE2"/>
    <w:rsid w:val="006A2DB0"/>
    <w:rsid w:val="006C0739"/>
    <w:rsid w:val="006C09CE"/>
    <w:rsid w:val="006C36E9"/>
    <w:rsid w:val="006C76FF"/>
    <w:rsid w:val="006D29C2"/>
    <w:rsid w:val="006D55B7"/>
    <w:rsid w:val="006E50E0"/>
    <w:rsid w:val="006E6EE6"/>
    <w:rsid w:val="006F3B6C"/>
    <w:rsid w:val="006F4204"/>
    <w:rsid w:val="006F437F"/>
    <w:rsid w:val="006F64E7"/>
    <w:rsid w:val="007034EE"/>
    <w:rsid w:val="007053E8"/>
    <w:rsid w:val="00710C5B"/>
    <w:rsid w:val="00717080"/>
    <w:rsid w:val="00725660"/>
    <w:rsid w:val="00731820"/>
    <w:rsid w:val="007327D8"/>
    <w:rsid w:val="007352D2"/>
    <w:rsid w:val="0073591A"/>
    <w:rsid w:val="00735B18"/>
    <w:rsid w:val="00741E4D"/>
    <w:rsid w:val="00742C1D"/>
    <w:rsid w:val="00743F68"/>
    <w:rsid w:val="007451D3"/>
    <w:rsid w:val="0074627B"/>
    <w:rsid w:val="007470E7"/>
    <w:rsid w:val="00747D13"/>
    <w:rsid w:val="007547C2"/>
    <w:rsid w:val="007677FE"/>
    <w:rsid w:val="00770B6B"/>
    <w:rsid w:val="00773ABA"/>
    <w:rsid w:val="00774DD6"/>
    <w:rsid w:val="00775959"/>
    <w:rsid w:val="0078319A"/>
    <w:rsid w:val="007864D1"/>
    <w:rsid w:val="00786899"/>
    <w:rsid w:val="007A16A9"/>
    <w:rsid w:val="007A3DBA"/>
    <w:rsid w:val="007A6053"/>
    <w:rsid w:val="007A7DDE"/>
    <w:rsid w:val="007B0580"/>
    <w:rsid w:val="007B4418"/>
    <w:rsid w:val="007C258A"/>
    <w:rsid w:val="007C2A1B"/>
    <w:rsid w:val="007D11BB"/>
    <w:rsid w:val="007D3BED"/>
    <w:rsid w:val="007D5338"/>
    <w:rsid w:val="007E0F28"/>
    <w:rsid w:val="007E1B12"/>
    <w:rsid w:val="007E2EE6"/>
    <w:rsid w:val="007E71DA"/>
    <w:rsid w:val="007F10D7"/>
    <w:rsid w:val="007F2A36"/>
    <w:rsid w:val="007F46C5"/>
    <w:rsid w:val="00803277"/>
    <w:rsid w:val="00804AA9"/>
    <w:rsid w:val="008076D7"/>
    <w:rsid w:val="008111E4"/>
    <w:rsid w:val="008132D0"/>
    <w:rsid w:val="0081443B"/>
    <w:rsid w:val="00814A19"/>
    <w:rsid w:val="00815055"/>
    <w:rsid w:val="00815E5A"/>
    <w:rsid w:val="00816F7A"/>
    <w:rsid w:val="00823836"/>
    <w:rsid w:val="00823AC0"/>
    <w:rsid w:val="008270B0"/>
    <w:rsid w:val="00833312"/>
    <w:rsid w:val="008411CB"/>
    <w:rsid w:val="00842259"/>
    <w:rsid w:val="00842FBC"/>
    <w:rsid w:val="00843874"/>
    <w:rsid w:val="00845B16"/>
    <w:rsid w:val="008471CF"/>
    <w:rsid w:val="0085077F"/>
    <w:rsid w:val="008517F3"/>
    <w:rsid w:val="00854CE0"/>
    <w:rsid w:val="00855A55"/>
    <w:rsid w:val="00860449"/>
    <w:rsid w:val="00860669"/>
    <w:rsid w:val="008623F5"/>
    <w:rsid w:val="0086374A"/>
    <w:rsid w:val="008642BC"/>
    <w:rsid w:val="00864B05"/>
    <w:rsid w:val="00866EFA"/>
    <w:rsid w:val="00873BE0"/>
    <w:rsid w:val="00875DC1"/>
    <w:rsid w:val="00875F23"/>
    <w:rsid w:val="00880CD3"/>
    <w:rsid w:val="00882E6A"/>
    <w:rsid w:val="008903DA"/>
    <w:rsid w:val="008905F6"/>
    <w:rsid w:val="00890D40"/>
    <w:rsid w:val="00893DDA"/>
    <w:rsid w:val="00894E06"/>
    <w:rsid w:val="008A26D3"/>
    <w:rsid w:val="008A2DA5"/>
    <w:rsid w:val="008A5E17"/>
    <w:rsid w:val="008A6476"/>
    <w:rsid w:val="008A65D4"/>
    <w:rsid w:val="008A6A97"/>
    <w:rsid w:val="008B2338"/>
    <w:rsid w:val="008B4027"/>
    <w:rsid w:val="008B4118"/>
    <w:rsid w:val="008B5350"/>
    <w:rsid w:val="008B6020"/>
    <w:rsid w:val="008B66D5"/>
    <w:rsid w:val="008B7278"/>
    <w:rsid w:val="008B7A97"/>
    <w:rsid w:val="008C23BD"/>
    <w:rsid w:val="008C353B"/>
    <w:rsid w:val="008C400C"/>
    <w:rsid w:val="008C7A30"/>
    <w:rsid w:val="008C7C18"/>
    <w:rsid w:val="008D0060"/>
    <w:rsid w:val="008D20C6"/>
    <w:rsid w:val="008D274D"/>
    <w:rsid w:val="008D4405"/>
    <w:rsid w:val="008D58A2"/>
    <w:rsid w:val="008D5DFD"/>
    <w:rsid w:val="008E3322"/>
    <w:rsid w:val="008F7677"/>
    <w:rsid w:val="00903628"/>
    <w:rsid w:val="00903A8D"/>
    <w:rsid w:val="009077AC"/>
    <w:rsid w:val="009150DD"/>
    <w:rsid w:val="00917C56"/>
    <w:rsid w:val="00920A2A"/>
    <w:rsid w:val="009229EE"/>
    <w:rsid w:val="009260F2"/>
    <w:rsid w:val="0092611F"/>
    <w:rsid w:val="0092745A"/>
    <w:rsid w:val="00927996"/>
    <w:rsid w:val="00931536"/>
    <w:rsid w:val="0093175B"/>
    <w:rsid w:val="00935C83"/>
    <w:rsid w:val="00935E30"/>
    <w:rsid w:val="009361E9"/>
    <w:rsid w:val="00936C0C"/>
    <w:rsid w:val="00944B9D"/>
    <w:rsid w:val="00946354"/>
    <w:rsid w:val="00947751"/>
    <w:rsid w:val="009523D1"/>
    <w:rsid w:val="00953299"/>
    <w:rsid w:val="00954049"/>
    <w:rsid w:val="00955FC0"/>
    <w:rsid w:val="00961DD6"/>
    <w:rsid w:val="009712FE"/>
    <w:rsid w:val="00973F8C"/>
    <w:rsid w:val="0097409A"/>
    <w:rsid w:val="00975DED"/>
    <w:rsid w:val="0098204A"/>
    <w:rsid w:val="00982B0E"/>
    <w:rsid w:val="009834BC"/>
    <w:rsid w:val="00984296"/>
    <w:rsid w:val="00985BDD"/>
    <w:rsid w:val="00990AE5"/>
    <w:rsid w:val="009915CF"/>
    <w:rsid w:val="00991EC4"/>
    <w:rsid w:val="00992579"/>
    <w:rsid w:val="00992DA6"/>
    <w:rsid w:val="0099474B"/>
    <w:rsid w:val="00995750"/>
    <w:rsid w:val="009A1803"/>
    <w:rsid w:val="009A2E0B"/>
    <w:rsid w:val="009A329F"/>
    <w:rsid w:val="009A5F95"/>
    <w:rsid w:val="009B52D3"/>
    <w:rsid w:val="009B7181"/>
    <w:rsid w:val="009B7DE4"/>
    <w:rsid w:val="009C2209"/>
    <w:rsid w:val="009C4411"/>
    <w:rsid w:val="009C477D"/>
    <w:rsid w:val="009D19FB"/>
    <w:rsid w:val="009D20E9"/>
    <w:rsid w:val="009D4836"/>
    <w:rsid w:val="009E221B"/>
    <w:rsid w:val="009E46EE"/>
    <w:rsid w:val="009E4AA2"/>
    <w:rsid w:val="009E65EF"/>
    <w:rsid w:val="009F5A0B"/>
    <w:rsid w:val="009F6734"/>
    <w:rsid w:val="009F6A65"/>
    <w:rsid w:val="009F6D03"/>
    <w:rsid w:val="00A0054A"/>
    <w:rsid w:val="00A03FD2"/>
    <w:rsid w:val="00A04A93"/>
    <w:rsid w:val="00A05F88"/>
    <w:rsid w:val="00A06A03"/>
    <w:rsid w:val="00A10B7F"/>
    <w:rsid w:val="00A12835"/>
    <w:rsid w:val="00A152E7"/>
    <w:rsid w:val="00A1535D"/>
    <w:rsid w:val="00A16D30"/>
    <w:rsid w:val="00A230DF"/>
    <w:rsid w:val="00A345D0"/>
    <w:rsid w:val="00A363F3"/>
    <w:rsid w:val="00A37456"/>
    <w:rsid w:val="00A5082C"/>
    <w:rsid w:val="00A52B63"/>
    <w:rsid w:val="00A54880"/>
    <w:rsid w:val="00A5516E"/>
    <w:rsid w:val="00A61732"/>
    <w:rsid w:val="00A63397"/>
    <w:rsid w:val="00A64146"/>
    <w:rsid w:val="00A673E0"/>
    <w:rsid w:val="00A717D5"/>
    <w:rsid w:val="00A71801"/>
    <w:rsid w:val="00A71EE0"/>
    <w:rsid w:val="00A72732"/>
    <w:rsid w:val="00A73093"/>
    <w:rsid w:val="00A73DCD"/>
    <w:rsid w:val="00A75571"/>
    <w:rsid w:val="00A776C6"/>
    <w:rsid w:val="00A81AE8"/>
    <w:rsid w:val="00A84257"/>
    <w:rsid w:val="00A843BC"/>
    <w:rsid w:val="00A8451C"/>
    <w:rsid w:val="00A86357"/>
    <w:rsid w:val="00A9041F"/>
    <w:rsid w:val="00A91B80"/>
    <w:rsid w:val="00A94AF3"/>
    <w:rsid w:val="00AA037C"/>
    <w:rsid w:val="00AA5BF6"/>
    <w:rsid w:val="00AA5D29"/>
    <w:rsid w:val="00AA78EA"/>
    <w:rsid w:val="00AB2D76"/>
    <w:rsid w:val="00AB3E9B"/>
    <w:rsid w:val="00AB43A1"/>
    <w:rsid w:val="00AB47BE"/>
    <w:rsid w:val="00AB5C46"/>
    <w:rsid w:val="00AC4363"/>
    <w:rsid w:val="00AE1E71"/>
    <w:rsid w:val="00AE2497"/>
    <w:rsid w:val="00AE61FC"/>
    <w:rsid w:val="00AF0E3C"/>
    <w:rsid w:val="00AF19F6"/>
    <w:rsid w:val="00AF5B95"/>
    <w:rsid w:val="00AF7700"/>
    <w:rsid w:val="00B061D8"/>
    <w:rsid w:val="00B0636A"/>
    <w:rsid w:val="00B11367"/>
    <w:rsid w:val="00B13992"/>
    <w:rsid w:val="00B139D0"/>
    <w:rsid w:val="00B172D9"/>
    <w:rsid w:val="00B21261"/>
    <w:rsid w:val="00B27395"/>
    <w:rsid w:val="00B27C55"/>
    <w:rsid w:val="00B31512"/>
    <w:rsid w:val="00B31D00"/>
    <w:rsid w:val="00B32102"/>
    <w:rsid w:val="00B3580C"/>
    <w:rsid w:val="00B37027"/>
    <w:rsid w:val="00B37817"/>
    <w:rsid w:val="00B522C3"/>
    <w:rsid w:val="00B55B63"/>
    <w:rsid w:val="00B622CF"/>
    <w:rsid w:val="00B66AF2"/>
    <w:rsid w:val="00B67A6F"/>
    <w:rsid w:val="00B70441"/>
    <w:rsid w:val="00B7352A"/>
    <w:rsid w:val="00B7503E"/>
    <w:rsid w:val="00B769A6"/>
    <w:rsid w:val="00B800A4"/>
    <w:rsid w:val="00B927D4"/>
    <w:rsid w:val="00B94605"/>
    <w:rsid w:val="00B94D70"/>
    <w:rsid w:val="00B95126"/>
    <w:rsid w:val="00BA3262"/>
    <w:rsid w:val="00BA5842"/>
    <w:rsid w:val="00BB0C7C"/>
    <w:rsid w:val="00BB56AE"/>
    <w:rsid w:val="00BB6241"/>
    <w:rsid w:val="00BB7791"/>
    <w:rsid w:val="00BB77F9"/>
    <w:rsid w:val="00BC240B"/>
    <w:rsid w:val="00BC53DB"/>
    <w:rsid w:val="00BC6B50"/>
    <w:rsid w:val="00BD12A9"/>
    <w:rsid w:val="00BD2957"/>
    <w:rsid w:val="00BD2C77"/>
    <w:rsid w:val="00BD3560"/>
    <w:rsid w:val="00BD7238"/>
    <w:rsid w:val="00BD7825"/>
    <w:rsid w:val="00BE2FDA"/>
    <w:rsid w:val="00BE45B5"/>
    <w:rsid w:val="00BE5335"/>
    <w:rsid w:val="00BE63AE"/>
    <w:rsid w:val="00BF5D92"/>
    <w:rsid w:val="00BF713F"/>
    <w:rsid w:val="00BF797C"/>
    <w:rsid w:val="00C00812"/>
    <w:rsid w:val="00C05F0E"/>
    <w:rsid w:val="00C07E0C"/>
    <w:rsid w:val="00C10827"/>
    <w:rsid w:val="00C10F02"/>
    <w:rsid w:val="00C10F70"/>
    <w:rsid w:val="00C116FF"/>
    <w:rsid w:val="00C16045"/>
    <w:rsid w:val="00C1654F"/>
    <w:rsid w:val="00C2292E"/>
    <w:rsid w:val="00C236A1"/>
    <w:rsid w:val="00C246A3"/>
    <w:rsid w:val="00C2486B"/>
    <w:rsid w:val="00C27BBF"/>
    <w:rsid w:val="00C306C3"/>
    <w:rsid w:val="00C35676"/>
    <w:rsid w:val="00C35D86"/>
    <w:rsid w:val="00C5517A"/>
    <w:rsid w:val="00C55B9C"/>
    <w:rsid w:val="00C64F49"/>
    <w:rsid w:val="00C65259"/>
    <w:rsid w:val="00C66102"/>
    <w:rsid w:val="00C71146"/>
    <w:rsid w:val="00C71BF0"/>
    <w:rsid w:val="00C7557A"/>
    <w:rsid w:val="00C75E2F"/>
    <w:rsid w:val="00C80046"/>
    <w:rsid w:val="00C81214"/>
    <w:rsid w:val="00C822F3"/>
    <w:rsid w:val="00C875D3"/>
    <w:rsid w:val="00C904EF"/>
    <w:rsid w:val="00C911AD"/>
    <w:rsid w:val="00C92B07"/>
    <w:rsid w:val="00C93546"/>
    <w:rsid w:val="00C939C7"/>
    <w:rsid w:val="00C9462D"/>
    <w:rsid w:val="00C94DF6"/>
    <w:rsid w:val="00C96CA8"/>
    <w:rsid w:val="00C96CA9"/>
    <w:rsid w:val="00C97CC3"/>
    <w:rsid w:val="00CA04CA"/>
    <w:rsid w:val="00CA1003"/>
    <w:rsid w:val="00CA150E"/>
    <w:rsid w:val="00CA410A"/>
    <w:rsid w:val="00CA7298"/>
    <w:rsid w:val="00CB479D"/>
    <w:rsid w:val="00CB4916"/>
    <w:rsid w:val="00CC0C28"/>
    <w:rsid w:val="00CC1144"/>
    <w:rsid w:val="00CC17B7"/>
    <w:rsid w:val="00CC18A2"/>
    <w:rsid w:val="00CC4BC2"/>
    <w:rsid w:val="00CD2373"/>
    <w:rsid w:val="00CD2DE9"/>
    <w:rsid w:val="00CD596B"/>
    <w:rsid w:val="00CD7096"/>
    <w:rsid w:val="00CE0E58"/>
    <w:rsid w:val="00CF45B3"/>
    <w:rsid w:val="00CF5E1F"/>
    <w:rsid w:val="00CF63DB"/>
    <w:rsid w:val="00CF6F9D"/>
    <w:rsid w:val="00D00823"/>
    <w:rsid w:val="00D0137C"/>
    <w:rsid w:val="00D035BF"/>
    <w:rsid w:val="00D0399D"/>
    <w:rsid w:val="00D03DA4"/>
    <w:rsid w:val="00D2152B"/>
    <w:rsid w:val="00D23936"/>
    <w:rsid w:val="00D26395"/>
    <w:rsid w:val="00D302A2"/>
    <w:rsid w:val="00D33C18"/>
    <w:rsid w:val="00D34393"/>
    <w:rsid w:val="00D36783"/>
    <w:rsid w:val="00D379EF"/>
    <w:rsid w:val="00D45184"/>
    <w:rsid w:val="00D4559C"/>
    <w:rsid w:val="00D46C53"/>
    <w:rsid w:val="00D528AF"/>
    <w:rsid w:val="00D54795"/>
    <w:rsid w:val="00D575EF"/>
    <w:rsid w:val="00D65E6B"/>
    <w:rsid w:val="00D671C3"/>
    <w:rsid w:val="00D6791D"/>
    <w:rsid w:val="00D72134"/>
    <w:rsid w:val="00D74C8E"/>
    <w:rsid w:val="00D74D9B"/>
    <w:rsid w:val="00D76322"/>
    <w:rsid w:val="00D773B8"/>
    <w:rsid w:val="00D814AC"/>
    <w:rsid w:val="00D83F3E"/>
    <w:rsid w:val="00D84013"/>
    <w:rsid w:val="00D85E22"/>
    <w:rsid w:val="00D91E89"/>
    <w:rsid w:val="00D926B6"/>
    <w:rsid w:val="00D93467"/>
    <w:rsid w:val="00D940EE"/>
    <w:rsid w:val="00D94771"/>
    <w:rsid w:val="00D9527F"/>
    <w:rsid w:val="00DA4015"/>
    <w:rsid w:val="00DA4353"/>
    <w:rsid w:val="00DA5954"/>
    <w:rsid w:val="00DB3216"/>
    <w:rsid w:val="00DB5CD6"/>
    <w:rsid w:val="00DB6746"/>
    <w:rsid w:val="00DC08D8"/>
    <w:rsid w:val="00DC60A8"/>
    <w:rsid w:val="00DC62A0"/>
    <w:rsid w:val="00DC6A6C"/>
    <w:rsid w:val="00DC7670"/>
    <w:rsid w:val="00DD2DD8"/>
    <w:rsid w:val="00DD38B3"/>
    <w:rsid w:val="00DD4095"/>
    <w:rsid w:val="00DD4523"/>
    <w:rsid w:val="00DD5693"/>
    <w:rsid w:val="00DD5AE5"/>
    <w:rsid w:val="00DD6610"/>
    <w:rsid w:val="00DD7A9B"/>
    <w:rsid w:val="00DE2B45"/>
    <w:rsid w:val="00DE30CE"/>
    <w:rsid w:val="00DE31AF"/>
    <w:rsid w:val="00DF12CC"/>
    <w:rsid w:val="00DF16AD"/>
    <w:rsid w:val="00DF20F4"/>
    <w:rsid w:val="00DF3A07"/>
    <w:rsid w:val="00DF3A16"/>
    <w:rsid w:val="00DF4A7A"/>
    <w:rsid w:val="00DF4D75"/>
    <w:rsid w:val="00E10F2D"/>
    <w:rsid w:val="00E13035"/>
    <w:rsid w:val="00E14BE0"/>
    <w:rsid w:val="00E15E11"/>
    <w:rsid w:val="00E20F88"/>
    <w:rsid w:val="00E227BC"/>
    <w:rsid w:val="00E252E5"/>
    <w:rsid w:val="00E2688C"/>
    <w:rsid w:val="00E27503"/>
    <w:rsid w:val="00E27ACF"/>
    <w:rsid w:val="00E32253"/>
    <w:rsid w:val="00E33E9E"/>
    <w:rsid w:val="00E351AA"/>
    <w:rsid w:val="00E363A5"/>
    <w:rsid w:val="00E36602"/>
    <w:rsid w:val="00E41B50"/>
    <w:rsid w:val="00E421B8"/>
    <w:rsid w:val="00E4308C"/>
    <w:rsid w:val="00E44079"/>
    <w:rsid w:val="00E46D03"/>
    <w:rsid w:val="00E46DE4"/>
    <w:rsid w:val="00E5336D"/>
    <w:rsid w:val="00E60C8E"/>
    <w:rsid w:val="00E62024"/>
    <w:rsid w:val="00E6346E"/>
    <w:rsid w:val="00E66ACA"/>
    <w:rsid w:val="00E66ACE"/>
    <w:rsid w:val="00E67496"/>
    <w:rsid w:val="00E67DC1"/>
    <w:rsid w:val="00E73930"/>
    <w:rsid w:val="00E753D4"/>
    <w:rsid w:val="00E80DDB"/>
    <w:rsid w:val="00E83351"/>
    <w:rsid w:val="00E83641"/>
    <w:rsid w:val="00E8435E"/>
    <w:rsid w:val="00E86193"/>
    <w:rsid w:val="00E91694"/>
    <w:rsid w:val="00E95EA6"/>
    <w:rsid w:val="00E976FF"/>
    <w:rsid w:val="00EA2721"/>
    <w:rsid w:val="00EA5515"/>
    <w:rsid w:val="00EA5E35"/>
    <w:rsid w:val="00EA6975"/>
    <w:rsid w:val="00EA6A1B"/>
    <w:rsid w:val="00EA6BBB"/>
    <w:rsid w:val="00EB0E7B"/>
    <w:rsid w:val="00EB1288"/>
    <w:rsid w:val="00EB40FE"/>
    <w:rsid w:val="00EC0F6F"/>
    <w:rsid w:val="00EC1F43"/>
    <w:rsid w:val="00EC2966"/>
    <w:rsid w:val="00EC4DFD"/>
    <w:rsid w:val="00EC6757"/>
    <w:rsid w:val="00EE54BE"/>
    <w:rsid w:val="00EE56F4"/>
    <w:rsid w:val="00EF609B"/>
    <w:rsid w:val="00EF68F0"/>
    <w:rsid w:val="00F008B0"/>
    <w:rsid w:val="00F01604"/>
    <w:rsid w:val="00F04D3B"/>
    <w:rsid w:val="00F05622"/>
    <w:rsid w:val="00F0577A"/>
    <w:rsid w:val="00F07834"/>
    <w:rsid w:val="00F1654C"/>
    <w:rsid w:val="00F168C5"/>
    <w:rsid w:val="00F22965"/>
    <w:rsid w:val="00F24B48"/>
    <w:rsid w:val="00F32091"/>
    <w:rsid w:val="00F33FFA"/>
    <w:rsid w:val="00F34DAC"/>
    <w:rsid w:val="00F40778"/>
    <w:rsid w:val="00F43FFD"/>
    <w:rsid w:val="00F445F9"/>
    <w:rsid w:val="00F44F77"/>
    <w:rsid w:val="00F467D0"/>
    <w:rsid w:val="00F469A3"/>
    <w:rsid w:val="00F50AE0"/>
    <w:rsid w:val="00F50DA1"/>
    <w:rsid w:val="00F50EB9"/>
    <w:rsid w:val="00F53ABE"/>
    <w:rsid w:val="00F5605A"/>
    <w:rsid w:val="00F6032E"/>
    <w:rsid w:val="00F65F97"/>
    <w:rsid w:val="00F70D0F"/>
    <w:rsid w:val="00F71140"/>
    <w:rsid w:val="00F71AB0"/>
    <w:rsid w:val="00F75178"/>
    <w:rsid w:val="00F804B2"/>
    <w:rsid w:val="00F8180C"/>
    <w:rsid w:val="00F82D8C"/>
    <w:rsid w:val="00F83171"/>
    <w:rsid w:val="00F83A6E"/>
    <w:rsid w:val="00F9272E"/>
    <w:rsid w:val="00F92F98"/>
    <w:rsid w:val="00F952DC"/>
    <w:rsid w:val="00F97B3A"/>
    <w:rsid w:val="00FA0348"/>
    <w:rsid w:val="00FA184D"/>
    <w:rsid w:val="00FA2E66"/>
    <w:rsid w:val="00FA491F"/>
    <w:rsid w:val="00FA4B1B"/>
    <w:rsid w:val="00FA4F4F"/>
    <w:rsid w:val="00FA5782"/>
    <w:rsid w:val="00FA7600"/>
    <w:rsid w:val="00FB002B"/>
    <w:rsid w:val="00FB2CC6"/>
    <w:rsid w:val="00FB42E6"/>
    <w:rsid w:val="00FC031A"/>
    <w:rsid w:val="00FC1A6F"/>
    <w:rsid w:val="00FC1CBC"/>
    <w:rsid w:val="00FC5D20"/>
    <w:rsid w:val="00FC66A8"/>
    <w:rsid w:val="00FD1BB9"/>
    <w:rsid w:val="00FD6E47"/>
    <w:rsid w:val="00FD72F3"/>
    <w:rsid w:val="00FE37C8"/>
    <w:rsid w:val="00FE4C3B"/>
    <w:rsid w:val="00FE5A7E"/>
    <w:rsid w:val="00FF4564"/>
    <w:rsid w:val="00FF4B2E"/>
    <w:rsid w:val="00FF52BF"/>
    <w:rsid w:val="00FF67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24E572"/>
  <w15:chartTrackingRefBased/>
  <w15:docId w15:val="{9E59B005-09B6-42E3-B5DC-95DB773C9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header" w:uiPriority="99"/>
    <w:lsdException w:name="caption"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4"/>
    </w:rPr>
  </w:style>
  <w:style w:type="paragraph" w:styleId="Heading1">
    <w:name w:val="heading 1"/>
    <w:basedOn w:val="Normal"/>
    <w:next w:val="Normal"/>
    <w:link w:val="Heading1Char"/>
    <w:qFormat/>
    <w:rsid w:val="00C66102"/>
    <w:pPr>
      <w:keepNext/>
      <w:spacing w:before="240" w:after="60" w:line="360" w:lineRule="auto"/>
      <w:jc w:val="both"/>
      <w:outlineLvl w:val="0"/>
    </w:pPr>
    <w:rPr>
      <w:rFonts w:ascii="Arial" w:hAnsi="Arial" w:cs="Arial"/>
      <w:b/>
      <w:bCs/>
      <w:noProof/>
      <w:kern w:val="32"/>
      <w:sz w:val="32"/>
      <w:szCs w:val="32"/>
    </w:rPr>
  </w:style>
  <w:style w:type="paragraph" w:styleId="Heading2">
    <w:name w:val="heading 2"/>
    <w:basedOn w:val="Normal"/>
    <w:next w:val="Normal"/>
    <w:qFormat/>
    <w:rsid w:val="005C634C"/>
    <w:pPr>
      <w:keepNext/>
      <w:spacing w:before="240" w:after="60"/>
      <w:outlineLvl w:val="1"/>
    </w:pPr>
    <w:rPr>
      <w:rFonts w:ascii="Arial" w:hAnsi="Arial" w:cs="Arial"/>
      <w:b/>
      <w:bCs/>
      <w:i/>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661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C66102"/>
    <w:pPr>
      <w:tabs>
        <w:tab w:val="center" w:pos="4320"/>
        <w:tab w:val="right" w:pos="8640"/>
      </w:tabs>
    </w:pPr>
  </w:style>
  <w:style w:type="character" w:styleId="PageNumber">
    <w:name w:val="page number"/>
    <w:basedOn w:val="DefaultParagraphFont"/>
    <w:rsid w:val="00C66102"/>
  </w:style>
  <w:style w:type="paragraph" w:styleId="FootnoteText">
    <w:name w:val="footnote text"/>
    <w:aliases w:val="Footnote Text Char Tegn Char,Footnote Text Char Char Char Char Char,Footnote Text Char Char Char Char Char Char Ch Char,Footnote Text Char Char Char Char Char Char Ch Char Char,Footnote Text Char Char Char Char Char Char Ch,single space,f"/>
    <w:basedOn w:val="Normal"/>
    <w:link w:val="FootnoteTextChar"/>
    <w:uiPriority w:val="99"/>
    <w:qFormat/>
    <w:rsid w:val="00C66102"/>
    <w:rPr>
      <w:sz w:val="20"/>
      <w:szCs w:val="20"/>
    </w:rPr>
  </w:style>
  <w:style w:type="character" w:styleId="FootnoteReference">
    <w:name w:val="footnote reference"/>
    <w:aliases w:val="Footnote,Footnote text,ftref,Ref,de nota al pie,Footnote text + 13 pt,Footnote Text1,BearingPoint,16 Point,Superscript 6 Point,fr,Footnote Text Char Char Char Char Char Char Ch Char Char Char Char Char Char C,Footnote + Arial,10 p,10 "/>
    <w:link w:val="RefChar"/>
    <w:qFormat/>
    <w:rsid w:val="00C66102"/>
    <w:rPr>
      <w:vertAlign w:val="superscript"/>
    </w:rPr>
  </w:style>
  <w:style w:type="character" w:customStyle="1" w:styleId="FootnoteTextChar">
    <w:name w:val="Footnote Text Char"/>
    <w:aliases w:val="Footnote Text Char Tegn Char Char,Footnote Text Char Char Char Char Char Char,Footnote Text Char Char Char Char Char Char Ch Char Char1,Footnote Text Char Char Char Char Char Char Ch Char Char Char,single space Char,f Char"/>
    <w:link w:val="FootnoteText"/>
    <w:uiPriority w:val="99"/>
    <w:qFormat/>
    <w:rsid w:val="00C66102"/>
    <w:rPr>
      <w:lang w:val="en-US" w:eastAsia="en-US" w:bidi="ar-SA"/>
    </w:rPr>
  </w:style>
  <w:style w:type="paragraph" w:styleId="Caption">
    <w:name w:val="caption"/>
    <w:basedOn w:val="Normal"/>
    <w:next w:val="Normal"/>
    <w:qFormat/>
    <w:rsid w:val="00C66102"/>
    <w:pPr>
      <w:jc w:val="both"/>
    </w:pPr>
    <w:rPr>
      <w:rFonts w:ascii=".VnTime" w:hAnsi=".VnTime"/>
      <w:b/>
      <w:bCs/>
      <w:i/>
      <w:iCs/>
      <w:color w:val="000000"/>
      <w:sz w:val="32"/>
    </w:rPr>
  </w:style>
  <w:style w:type="paragraph" w:styleId="NormalWeb">
    <w:name w:val="Normal (Web)"/>
    <w:basedOn w:val="Normal"/>
    <w:rsid w:val="00C66102"/>
    <w:pPr>
      <w:spacing w:before="100" w:beforeAutospacing="1" w:after="100" w:afterAutospacing="1"/>
    </w:pPr>
    <w:rPr>
      <w:sz w:val="24"/>
    </w:rPr>
  </w:style>
  <w:style w:type="paragraph" w:styleId="BodyText">
    <w:name w:val="Body Text"/>
    <w:basedOn w:val="Normal"/>
    <w:link w:val="BodyTextChar"/>
    <w:rsid w:val="00C66102"/>
    <w:pPr>
      <w:spacing w:before="80" w:after="80" w:line="360" w:lineRule="auto"/>
      <w:jc w:val="both"/>
    </w:pPr>
    <w:rPr>
      <w:rFonts w:ascii=".VnTime" w:hAnsi=".VnTime"/>
    </w:rPr>
  </w:style>
  <w:style w:type="character" w:customStyle="1" w:styleId="BodyTextChar">
    <w:name w:val="Body Text Char"/>
    <w:link w:val="BodyText"/>
    <w:rsid w:val="00C66102"/>
    <w:rPr>
      <w:rFonts w:ascii=".VnTime" w:hAnsi=".VnTime"/>
      <w:sz w:val="28"/>
      <w:szCs w:val="24"/>
      <w:lang w:val="en-US" w:eastAsia="en-US" w:bidi="ar-SA"/>
    </w:rPr>
  </w:style>
  <w:style w:type="paragraph" w:styleId="BalloonText">
    <w:name w:val="Balloon Text"/>
    <w:basedOn w:val="Normal"/>
    <w:semiHidden/>
    <w:rsid w:val="00975DED"/>
    <w:rPr>
      <w:rFonts w:ascii="Tahoma" w:hAnsi="Tahoma" w:cs="Tahoma"/>
      <w:sz w:val="16"/>
      <w:szCs w:val="16"/>
    </w:rPr>
  </w:style>
  <w:style w:type="character" w:customStyle="1" w:styleId="FootnoteTextCharTegnCharChar1">
    <w:name w:val="Footnote Text Char Tegn Char Char1"/>
    <w:aliases w:val="Footnote Text Char Char Char Char Char Char1,Footnote Text Char Char Char Char Char Char Ch Char Char2,Footnote Text Char Char Char Char Char Char Ch Char Char Char1,Footnote Text Char Char Char Char Char Char Ch Char2"/>
    <w:semiHidden/>
    <w:rsid w:val="00BC53DB"/>
    <w:rPr>
      <w:lang w:val="en-US" w:eastAsia="en-US" w:bidi="ar-SA"/>
    </w:rPr>
  </w:style>
  <w:style w:type="character" w:customStyle="1" w:styleId="normal-h1">
    <w:name w:val="normal-h1"/>
    <w:rsid w:val="00E421B8"/>
    <w:rPr>
      <w:rFonts w:ascii=".VnTime" w:hAnsi=".VnTime" w:hint="default"/>
      <w:color w:val="0000FF"/>
      <w:sz w:val="24"/>
      <w:szCs w:val="24"/>
    </w:rPr>
  </w:style>
  <w:style w:type="paragraph" w:customStyle="1" w:styleId="normal-p">
    <w:name w:val="normal-p"/>
    <w:basedOn w:val="Normal"/>
    <w:rsid w:val="00E421B8"/>
    <w:pPr>
      <w:overflowPunct w:val="0"/>
      <w:jc w:val="both"/>
      <w:textAlignment w:val="baseline"/>
    </w:pPr>
    <w:rPr>
      <w:sz w:val="20"/>
      <w:szCs w:val="20"/>
    </w:rPr>
  </w:style>
  <w:style w:type="paragraph" w:customStyle="1" w:styleId="CharChar2CharChar">
    <w:name w:val="Char Char2 Char Char"/>
    <w:basedOn w:val="Normal"/>
    <w:next w:val="Heading2"/>
    <w:rsid w:val="005C634C"/>
    <w:pPr>
      <w:spacing w:after="160" w:line="240" w:lineRule="exact"/>
      <w:jc w:val="both"/>
    </w:pPr>
    <w:rPr>
      <w:b/>
      <w:noProof/>
      <w:szCs w:val="20"/>
    </w:rPr>
  </w:style>
  <w:style w:type="paragraph" w:customStyle="1" w:styleId="1CharCharCharChar">
    <w:name w:val="1 Char Char Char Char"/>
    <w:basedOn w:val="DocumentMap"/>
    <w:autoRedefine/>
    <w:rsid w:val="00C911AD"/>
    <w:pPr>
      <w:widowControl w:val="0"/>
      <w:jc w:val="both"/>
    </w:pPr>
    <w:rPr>
      <w:rFonts w:eastAsia="SimSun" w:cs="Times New Roman"/>
      <w:kern w:val="2"/>
      <w:sz w:val="24"/>
      <w:szCs w:val="24"/>
      <w:lang w:eastAsia="zh-CN"/>
    </w:rPr>
  </w:style>
  <w:style w:type="paragraph" w:styleId="DocumentMap">
    <w:name w:val="Document Map"/>
    <w:basedOn w:val="Normal"/>
    <w:semiHidden/>
    <w:rsid w:val="00C911AD"/>
    <w:pPr>
      <w:shd w:val="clear" w:color="auto" w:fill="000080"/>
    </w:pPr>
    <w:rPr>
      <w:rFonts w:ascii="Tahoma" w:hAnsi="Tahoma" w:cs="Tahoma"/>
      <w:sz w:val="20"/>
      <w:szCs w:val="20"/>
    </w:rPr>
  </w:style>
  <w:style w:type="character" w:styleId="CommentReference">
    <w:name w:val="annotation reference"/>
    <w:semiHidden/>
    <w:rsid w:val="0092611F"/>
    <w:rPr>
      <w:sz w:val="16"/>
      <w:szCs w:val="16"/>
    </w:rPr>
  </w:style>
  <w:style w:type="paragraph" w:styleId="CommentText">
    <w:name w:val="annotation text"/>
    <w:basedOn w:val="Normal"/>
    <w:semiHidden/>
    <w:rsid w:val="0092611F"/>
    <w:rPr>
      <w:sz w:val="20"/>
      <w:szCs w:val="20"/>
    </w:rPr>
  </w:style>
  <w:style w:type="paragraph" w:styleId="CommentSubject">
    <w:name w:val="annotation subject"/>
    <w:basedOn w:val="CommentText"/>
    <w:next w:val="CommentText"/>
    <w:semiHidden/>
    <w:rsid w:val="0092611F"/>
    <w:rPr>
      <w:b/>
      <w:bCs/>
    </w:rPr>
  </w:style>
  <w:style w:type="character" w:customStyle="1" w:styleId="Heading1Char">
    <w:name w:val="Heading 1 Char"/>
    <w:link w:val="Heading1"/>
    <w:rsid w:val="00B55B63"/>
    <w:rPr>
      <w:rFonts w:ascii="Arial" w:hAnsi="Arial" w:cs="Arial"/>
      <w:b/>
      <w:bCs/>
      <w:noProof/>
      <w:kern w:val="32"/>
      <w:sz w:val="32"/>
      <w:szCs w:val="32"/>
    </w:rPr>
  </w:style>
  <w:style w:type="character" w:customStyle="1" w:styleId="Other">
    <w:name w:val="Other_"/>
    <w:link w:val="Other0"/>
    <w:rsid w:val="00322303"/>
    <w:rPr>
      <w:sz w:val="26"/>
      <w:szCs w:val="26"/>
      <w:shd w:val="clear" w:color="auto" w:fill="FFFFFF"/>
    </w:rPr>
  </w:style>
  <w:style w:type="paragraph" w:customStyle="1" w:styleId="Other0">
    <w:name w:val="Other"/>
    <w:basedOn w:val="Normal"/>
    <w:link w:val="Other"/>
    <w:rsid w:val="00322303"/>
    <w:pPr>
      <w:widowControl w:val="0"/>
      <w:shd w:val="clear" w:color="auto" w:fill="FFFFFF"/>
      <w:spacing w:after="40" w:line="259" w:lineRule="auto"/>
      <w:ind w:firstLine="400"/>
      <w:jc w:val="both"/>
    </w:pPr>
    <w:rPr>
      <w:sz w:val="26"/>
      <w:szCs w:val="26"/>
    </w:rPr>
  </w:style>
  <w:style w:type="paragraph" w:styleId="Header">
    <w:name w:val="header"/>
    <w:basedOn w:val="Normal"/>
    <w:link w:val="HeaderChar"/>
    <w:uiPriority w:val="99"/>
    <w:rsid w:val="00C80046"/>
    <w:pPr>
      <w:tabs>
        <w:tab w:val="center" w:pos="4680"/>
        <w:tab w:val="right" w:pos="9360"/>
      </w:tabs>
    </w:pPr>
  </w:style>
  <w:style w:type="character" w:customStyle="1" w:styleId="HeaderChar">
    <w:name w:val="Header Char"/>
    <w:link w:val="Header"/>
    <w:uiPriority w:val="99"/>
    <w:rsid w:val="00C80046"/>
    <w:rPr>
      <w:sz w:val="28"/>
      <w:szCs w:val="24"/>
    </w:rPr>
  </w:style>
  <w:style w:type="paragraph" w:customStyle="1" w:styleId="RefChar">
    <w:name w:val="Ref Char"/>
    <w:aliases w:val="de nota al pie Char,Ref1 Char,BVI fnr Char Char Char Char Char Char Char,BVI fnr Car Car Char Char Char Char Char Char Char,BVI fnr Car Char Char Char Char Char Char Char,FNRefe"/>
    <w:basedOn w:val="Normal"/>
    <w:link w:val="FootnoteReference"/>
    <w:rsid w:val="006821AB"/>
    <w:pPr>
      <w:spacing w:after="160" w:line="240" w:lineRule="exact"/>
    </w:pPr>
    <w:rPr>
      <w:sz w:val="20"/>
      <w:szCs w:val="20"/>
      <w:vertAlign w:val="superscript"/>
    </w:rPr>
  </w:style>
  <w:style w:type="character" w:styleId="Emphasis">
    <w:name w:val="Emphasis"/>
    <w:basedOn w:val="DefaultParagraphFont"/>
    <w:qFormat/>
    <w:rsid w:val="00677B3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D1CF3E-C357-41E4-B3B4-E20C1D5321D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370B9B6-2BA6-4903-9CCA-42CE10D14251}">
  <ds:schemaRefs>
    <ds:schemaRef ds:uri="http://schemas.openxmlformats.org/officeDocument/2006/bibliography"/>
  </ds:schemaRefs>
</ds:datastoreItem>
</file>

<file path=customXml/itemProps3.xml><?xml version="1.0" encoding="utf-8"?>
<ds:datastoreItem xmlns:ds="http://schemas.openxmlformats.org/officeDocument/2006/customXml" ds:itemID="{B300381E-35CE-4B68-953C-5ED316C08B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3FFC4B6-A663-4CC9-8E3C-F39509A5B4E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491</Words>
  <Characters>2801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BỘ TƯ PHÁP</vt:lpstr>
    </vt:vector>
  </TitlesOfParts>
  <Company/>
  <LinksUpToDate>false</LinksUpToDate>
  <CharactersWithSpaces>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BỘ TƯ PHÁP</dc:title>
  <dc:subject/>
  <dc:creator>PC Thien IT</dc:creator>
  <cp:keywords/>
  <cp:lastModifiedBy>Admin</cp:lastModifiedBy>
  <cp:revision>2</cp:revision>
  <cp:lastPrinted>2024-06-17T07:31:00Z</cp:lastPrinted>
  <dcterms:created xsi:type="dcterms:W3CDTF">2024-06-24T11:11:00Z</dcterms:created>
  <dcterms:modified xsi:type="dcterms:W3CDTF">2024-07-02T02:14:00Z</dcterms:modified>
</cp:coreProperties>
</file>